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</w:pPr>
      <w:r>
        <w:rPr>
          <w:rtl w:val="0"/>
        </w:rPr>
        <w:t>MATERIAL PARA</w:t>
        <w:tab/>
        <w:t>TERCERO DE PRIMARIA EL CURSO 201</w:t>
      </w:r>
      <w:r>
        <w:rPr>
          <w:rtl w:val="0"/>
        </w:rPr>
        <w:t>8</w:t>
      </w:r>
      <w:r>
        <w:rPr>
          <w:rtl w:val="0"/>
        </w:rPr>
        <w:t>/201</w:t>
      </w:r>
      <w:r>
        <w:rPr>
          <w:rtl w:val="0"/>
        </w:rPr>
        <w:t>9</w:t>
      </w:r>
    </w:p>
    <w:p>
      <w:pPr>
        <w:pStyle w:val="Cuerpo"/>
        <w:ind w:left="720" w:right="736" w:firstLine="0"/>
        <w:jc w:val="both"/>
      </w:pPr>
    </w:p>
    <w:p>
      <w:pPr>
        <w:pStyle w:val="Cuerpo"/>
        <w:ind w:left="720" w:right="736" w:firstLine="0"/>
        <w:jc w:val="both"/>
      </w:pPr>
      <w:r>
        <w:rPr>
          <w:rtl w:val="0"/>
          <w:lang w:val="es-ES_tradnl"/>
        </w:rPr>
        <w:t xml:space="preserve">-El material hay que traerlo ya organizado en estuches y en la mochila </w:t>
      </w:r>
    </w:p>
    <w:p>
      <w:pPr>
        <w:pStyle w:val="Cuerpo"/>
        <w:ind w:left="720" w:right="736" w:firstLine="0"/>
        <w:jc w:val="both"/>
      </w:pPr>
      <w:r>
        <w:rPr>
          <w:rtl w:val="0"/>
          <w:lang w:val="es-ES_tradnl"/>
        </w:rPr>
        <w:t>-Todo el material ha de venir con indicaci</w:t>
      </w:r>
      <w:r>
        <w:rPr>
          <w:rtl w:val="0"/>
        </w:rPr>
        <w:t>ó</w:t>
      </w:r>
      <w:r>
        <w:rPr>
          <w:rtl w:val="0"/>
          <w:lang w:val="es-ES_tradnl"/>
        </w:rPr>
        <w:t>n del nombre del alumno/a (etiquetado) en cada elemento.</w:t>
      </w:r>
    </w:p>
    <w:p>
      <w:pPr>
        <w:pStyle w:val="Cuerpo"/>
        <w:ind w:left="720" w:right="736" w:firstLine="0"/>
        <w:jc w:val="both"/>
      </w:pPr>
      <w:r>
        <w:rPr>
          <w:rtl w:val="0"/>
          <w:lang w:val="es-ES_tradnl"/>
        </w:rPr>
        <w:t>-Han de traerse al colegio antes del d</w:t>
      </w:r>
      <w:r>
        <w:rPr>
          <w:rtl w:val="0"/>
        </w:rPr>
        <w:t>í</w:t>
      </w:r>
      <w:r>
        <w:rPr>
          <w:rtl w:val="0"/>
        </w:rPr>
        <w:t>a 1</w:t>
      </w:r>
      <w:r>
        <w:rPr>
          <w:rtl w:val="0"/>
          <w:lang w:val="es-ES_tradnl"/>
        </w:rPr>
        <w:t>7 el material especificado, el resto se queda en casa para ir reponiendo, debido a las limitaciones de espacio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sico para su almacenaje en el aula.</w:t>
      </w:r>
    </w:p>
    <w:p>
      <w:pPr>
        <w:pStyle w:val="Cuerpo"/>
        <w:ind w:left="720" w:right="736" w:firstLine="0"/>
        <w:jc w:val="both"/>
        <w:rPr>
          <w:rFonts w:ascii="Arial" w:cs="Arial" w:hAnsi="Arial" w:eastAsia="Arial"/>
        </w:rPr>
      </w:pPr>
    </w:p>
    <w:p>
      <w:pPr>
        <w:pStyle w:val="Cuerpo"/>
        <w:ind w:left="360" w:right="376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MATERIAL (con marcas 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pt-PT"/>
        </w:rPr>
        <w:t>lo aconsejables)</w:t>
      </w:r>
    </w:p>
    <w:p>
      <w:pPr>
        <w:pStyle w:val="Cuerpo"/>
        <w:ind w:right="376"/>
      </w:pP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caja de 10 l</w:t>
      </w:r>
      <w:r>
        <w:rPr>
          <w:rtl w:val="0"/>
        </w:rPr>
        <w:t>á</w:t>
      </w:r>
      <w:r>
        <w:rPr>
          <w:rtl w:val="0"/>
          <w:lang w:val="fr-FR"/>
        </w:rPr>
        <w:t xml:space="preserve">pices </w:t>
      </w:r>
      <w:r>
        <w:rPr>
          <w:b w:val="1"/>
          <w:bCs w:val="1"/>
          <w:rtl w:val="0"/>
          <w:lang w:val="de-DE"/>
        </w:rPr>
        <w:t>STAEDTLER Noris n</w:t>
      </w:r>
      <w:r>
        <w:rPr>
          <w:b w:val="1"/>
          <w:bCs w:val="1"/>
          <w:rtl w:val="0"/>
        </w:rPr>
        <w:t>º</w:t>
      </w:r>
      <w:r>
        <w:rPr>
          <w:b w:val="1"/>
          <w:bCs w:val="1"/>
          <w:rtl w:val="0"/>
        </w:rPr>
        <w:t xml:space="preserve">2 </w:t>
      </w:r>
      <w:r>
        <w:rPr>
          <w:rtl w:val="0"/>
          <w:lang w:val="es-ES_tradnl"/>
        </w:rPr>
        <w:t>(Traer en el estuche de clase 2, el resto en casa)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2 bol</w:t>
      </w:r>
      <w:r>
        <w:rPr>
          <w:rtl w:val="0"/>
        </w:rPr>
        <w:t>í</w:t>
      </w:r>
      <w:r>
        <w:rPr>
          <w:rtl w:val="0"/>
        </w:rPr>
        <w:t xml:space="preserve">grafos </w:t>
      </w:r>
      <w:r>
        <w:rPr>
          <w:rtl w:val="0"/>
          <w:lang w:val="es-ES_tradnl"/>
        </w:rPr>
        <w:t>BIC azul y 2 rojo (3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A no el rojo)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 xml:space="preserve">4 </w:t>
      </w:r>
      <w:r>
        <w:rPr>
          <w:rtl w:val="0"/>
          <w:lang w:val="es-ES_tradnl"/>
        </w:rPr>
        <w:t xml:space="preserve">goma de borrar </w:t>
      </w:r>
      <w:r>
        <w:rPr>
          <w:b w:val="1"/>
          <w:bCs w:val="1"/>
          <w:rtl w:val="0"/>
          <w:lang w:val="da-DK"/>
        </w:rPr>
        <w:t xml:space="preserve">MILAN </w:t>
      </w:r>
      <w:r>
        <w:rPr>
          <w:rtl w:val="0"/>
        </w:rPr>
        <w:t>ref. 430</w:t>
      </w:r>
      <w:r>
        <w:rPr>
          <w:rtl w:val="0"/>
          <w:lang w:val="es-ES_tradnl"/>
        </w:rPr>
        <w:t xml:space="preserve"> (una 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3</w:t>
      </w:r>
      <w:r>
        <w:rPr>
          <w:rtl w:val="0"/>
          <w:lang w:val="es-ES_tradnl"/>
        </w:rPr>
        <w:t xml:space="preserve"> sacapuntas con dep</w:t>
      </w:r>
      <w:r>
        <w:rPr>
          <w:rtl w:val="0"/>
        </w:rPr>
        <w:t>ó</w:t>
      </w:r>
      <w:r>
        <w:rPr>
          <w:rtl w:val="0"/>
        </w:rPr>
        <w:t>sito</w:t>
      </w:r>
      <w:r>
        <w:rPr>
          <w:rtl w:val="0"/>
          <w:lang w:val="es-ES_tradnl"/>
        </w:rPr>
        <w:t xml:space="preserve"> (uno 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2</w:t>
      </w:r>
      <w:r>
        <w:rPr>
          <w:rtl w:val="0"/>
          <w:lang w:val="pt-PT"/>
        </w:rPr>
        <w:t xml:space="preserve"> pegamento de barra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medio</w:t>
      </w:r>
      <w:r>
        <w:rPr>
          <w:rtl w:val="0"/>
          <w:lang w:val="es-ES_tradnl"/>
        </w:rPr>
        <w:t xml:space="preserve"> (uno 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regla de 20 cm. aprox</w:t>
      </w:r>
      <w:r>
        <w:rPr>
          <w:rtl w:val="0"/>
          <w:lang w:val="es-ES_tradnl"/>
        </w:rPr>
        <w:t xml:space="preserve"> (en el estuche de clase)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1 comp</w:t>
      </w:r>
      <w:r>
        <w:rPr>
          <w:rtl w:val="0"/>
        </w:rPr>
        <w:t>á</w:t>
      </w:r>
      <w:r>
        <w:rPr>
          <w:rtl w:val="0"/>
          <w:lang w:val="es-ES_tradnl"/>
        </w:rPr>
        <w:t>s y 1 ju</w:t>
      </w:r>
      <w:r>
        <w:rPr>
          <w:rtl w:val="0"/>
          <w:lang w:val="es-ES_tradnl"/>
        </w:rPr>
        <w:t>ego de transportador, escuadra y cartab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(Traer cuando se necesite)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1 tijeras de punta redonda</w:t>
      </w:r>
      <w:r>
        <w:rPr>
          <w:rtl w:val="0"/>
          <w:lang w:val="es-ES_tradnl"/>
        </w:rPr>
        <w:t xml:space="preserve"> (en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pt-PT"/>
        </w:rPr>
      </w:pPr>
      <w:r>
        <w:rPr>
          <w:rtl w:val="0"/>
          <w:lang w:val="pt-PT"/>
        </w:rPr>
        <w:t>1 agenda escolar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cuartilla.</w:t>
      </w:r>
      <w:r>
        <w:rPr>
          <w:rtl w:val="0"/>
          <w:lang w:val="es-ES_tradnl"/>
        </w:rPr>
        <w:t xml:space="preserve"> (En la mochila de clase)</w:t>
      </w:r>
    </w:p>
    <w:p>
      <w:pPr>
        <w:pStyle w:val="Cuerpo"/>
        <w:numPr>
          <w:ilvl w:val="0"/>
          <w:numId w:val="2"/>
        </w:numPr>
        <w:ind w:right="736"/>
        <w:rPr>
          <w:lang w:val="pt-PT"/>
        </w:rPr>
      </w:pPr>
      <w:r>
        <w:rPr>
          <w:rtl w:val="0"/>
          <w:lang w:val="pt-PT"/>
        </w:rPr>
        <w:t xml:space="preserve">1 caja de 10 rotuladores double </w:t>
      </w:r>
      <w:r>
        <w:rPr>
          <w:b w:val="1"/>
          <w:bCs w:val="1"/>
          <w:rtl w:val="0"/>
        </w:rPr>
        <w:t>ALPINO</w:t>
      </w:r>
      <w:r>
        <w:rPr>
          <w:rtl w:val="0"/>
          <w:lang w:val="es-ES_tradnl"/>
        </w:rPr>
        <w:t xml:space="preserve"> (en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cajas de 12 l</w:t>
      </w:r>
      <w:r>
        <w:rPr>
          <w:rtl w:val="0"/>
        </w:rPr>
        <w:t>á</w:t>
      </w:r>
      <w:r>
        <w:rPr>
          <w:rtl w:val="0"/>
          <w:lang w:val="es-ES_tradnl"/>
        </w:rPr>
        <w:t xml:space="preserve">pices de colores </w:t>
      </w:r>
      <w:r>
        <w:rPr>
          <w:b w:val="1"/>
          <w:bCs w:val="1"/>
          <w:rtl w:val="0"/>
          <w:lang w:val="pt-PT"/>
        </w:rPr>
        <w:t>ALPINO o BIC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(en el estuche de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 xml:space="preserve">1 caja de ceras blandas (10 unidades) </w:t>
      </w:r>
      <w:r>
        <w:rPr>
          <w:b w:val="1"/>
          <w:bCs w:val="1"/>
          <w:rtl w:val="0"/>
          <w:lang w:val="es-ES_tradnl"/>
        </w:rPr>
        <w:t xml:space="preserve">MANLEY </w:t>
      </w:r>
      <w:r>
        <w:rPr>
          <w:rtl w:val="0"/>
          <w:lang w:val="es-ES_tradnl"/>
        </w:rPr>
        <w:t>(en la clase)</w:t>
      </w:r>
    </w:p>
    <w:p>
      <w:pPr>
        <w:pStyle w:val="Cuerpo"/>
        <w:numPr>
          <w:ilvl w:val="0"/>
          <w:numId w:val="2"/>
        </w:numPr>
        <w:ind w:right="736"/>
        <w:rPr>
          <w:lang w:val="pt-PT"/>
        </w:rPr>
      </w:pPr>
      <w:r>
        <w:rPr>
          <w:rtl w:val="0"/>
          <w:lang w:val="pt-PT"/>
        </w:rPr>
        <w:t>3 carpetas r</w:t>
      </w:r>
      <w:r>
        <w:rPr>
          <w:rtl w:val="0"/>
        </w:rPr>
        <w:t>í</w:t>
      </w:r>
      <w:r>
        <w:rPr>
          <w:rtl w:val="0"/>
          <w:lang w:val="pt-PT"/>
        </w:rPr>
        <w:t>gidas de pl</w:t>
      </w:r>
      <w:r>
        <w:rPr>
          <w:rtl w:val="0"/>
        </w:rPr>
        <w:t>á</w:t>
      </w:r>
      <w:r>
        <w:rPr>
          <w:rtl w:val="0"/>
          <w:lang w:val="es-ES_tradnl"/>
        </w:rPr>
        <w:t>stico con el</w:t>
      </w:r>
      <w:r>
        <w:rPr>
          <w:rtl w:val="0"/>
        </w:rPr>
        <w:t>á</w:t>
      </w:r>
      <w:r>
        <w:rPr>
          <w:rtl w:val="0"/>
          <w:lang w:val="pt-PT"/>
        </w:rPr>
        <w:t>stico de tama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 folio (1 para m</w:t>
      </w:r>
      <w:r>
        <w:rPr>
          <w:rtl w:val="0"/>
        </w:rPr>
        <w:t>ú</w:t>
      </w:r>
      <w:r>
        <w:rPr>
          <w:rtl w:val="0"/>
          <w:lang w:val="de-DE"/>
        </w:rPr>
        <w:t>sica).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flauta (no de juguete)</w:t>
      </w:r>
      <w:r>
        <w:rPr>
          <w:rtl w:val="0"/>
          <w:lang w:val="es-ES_tradnl"/>
        </w:rPr>
        <w:t xml:space="preserve"> (Dejar en clase)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Un bloc de pentagramas (mixto).</w:t>
      </w:r>
      <w:r>
        <w:rPr>
          <w:rtl w:val="0"/>
          <w:lang w:val="es-ES_tradnl"/>
        </w:rPr>
        <w:t xml:space="preserve"> (Dejar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 xml:space="preserve">1 diccionario </w:t>
      </w:r>
      <w:r>
        <w:rPr>
          <w:rtl w:val="0"/>
          <w:lang w:val="es-ES_tradnl"/>
        </w:rPr>
        <w:t>nivel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sico</w:t>
      </w:r>
      <w:r>
        <w:rPr>
          <w:rtl w:val="0"/>
          <w:lang w:val="es-ES_tradnl"/>
        </w:rPr>
        <w:t xml:space="preserve"> SM lengua espa</w:t>
      </w:r>
      <w:r>
        <w:rPr>
          <w:rtl w:val="0"/>
          <w:lang w:val="es-ES_tradnl"/>
        </w:rPr>
        <w:t>ñ</w:t>
      </w:r>
      <w:r>
        <w:rPr>
          <w:rtl w:val="0"/>
        </w:rPr>
        <w:t>ola.</w:t>
      </w:r>
      <w:r>
        <w:rPr>
          <w:rtl w:val="0"/>
          <w:lang w:val="es-ES_tradnl"/>
        </w:rPr>
        <w:t xml:space="preserve"> (Dejar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paquete de fundas de 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stico de 10 unidades </w:t>
      </w:r>
      <w:r>
        <w:rPr>
          <w:b w:val="1"/>
          <w:bCs w:val="1"/>
          <w:rtl w:val="0"/>
          <w:lang w:val="es-ES_tradnl"/>
        </w:rPr>
        <w:t>tama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 folio</w:t>
      </w:r>
      <w:r>
        <w:rPr>
          <w:rtl w:val="0"/>
          <w:lang w:val="es-ES_tradnl"/>
        </w:rPr>
        <w:t>, no A4. (Dejar en clase)</w:t>
      </w:r>
    </w:p>
    <w:p>
      <w:pPr>
        <w:pStyle w:val="Cuerpo"/>
        <w:numPr>
          <w:ilvl w:val="0"/>
          <w:numId w:val="2"/>
        </w:numPr>
        <w:ind w:right="736"/>
        <w:rPr>
          <w:lang w:val="pt-PT"/>
        </w:rPr>
      </w:pPr>
      <w:r>
        <w:rPr>
          <w:rtl w:val="0"/>
          <w:lang w:val="pt-PT"/>
        </w:rPr>
        <w:t xml:space="preserve">1 paquete de 500 folios de papel </w:t>
      </w:r>
      <w:r>
        <w:rPr>
          <w:b w:val="1"/>
          <w:bCs w:val="1"/>
          <w:rtl w:val="0"/>
          <w:lang w:val="pt-PT"/>
        </w:rPr>
        <w:t>DIN A-4, de 80 grs., apto para fotocopiadora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rtl w:val="0"/>
          <w:lang w:val="es-ES_tradnl"/>
        </w:rPr>
        <w:t>(Dejar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 xml:space="preserve">1 estuche de acuarela de 12 colores </w:t>
      </w:r>
      <w:r>
        <w:rPr>
          <w:b w:val="1"/>
          <w:bCs w:val="1"/>
          <w:rtl w:val="0"/>
          <w:lang w:val="es-ES_tradnl"/>
        </w:rPr>
        <w:t>JOVI</w:t>
      </w:r>
      <w:r>
        <w:rPr>
          <w:rtl w:val="0"/>
          <w:lang w:val="es-ES_tradnl"/>
        </w:rPr>
        <w:t xml:space="preserve"> (Dejar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pincel para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mpera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mero 6 (Dejar en clase) 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pincel para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mpera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mero 3 (Dejar en clase) 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1 caja de pa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uelos o tis</w:t>
      </w:r>
      <w:r>
        <w:rPr>
          <w:rtl w:val="0"/>
        </w:rPr>
        <w:t>ú</w:t>
      </w:r>
      <w:r>
        <w:rPr>
          <w:rtl w:val="0"/>
          <w:lang w:val="fr-FR"/>
        </w:rPr>
        <w:t>es grande</w:t>
      </w:r>
      <w:r>
        <w:rPr>
          <w:rtl w:val="0"/>
          <w:lang w:val="es-ES_tradnl"/>
        </w:rPr>
        <w:t xml:space="preserve"> (Dejar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bote de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mpera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quida </w:t>
      </w:r>
      <w:r>
        <w:rPr>
          <w:b w:val="1"/>
          <w:bCs w:val="1"/>
          <w:rtl w:val="0"/>
          <w:lang w:val="es-ES_tradnl"/>
        </w:rPr>
        <w:t>JOVI de 250 ml</w:t>
      </w:r>
      <w:r>
        <w:rPr>
          <w:rtl w:val="0"/>
          <w:lang w:val="es-ES_tradnl"/>
        </w:rPr>
        <w:t xml:space="preserve"> (el color se asignar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el primer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clase). (Se deja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paquete de toallitas grande.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Se deja en clase</w:t>
      </w:r>
      <w:r>
        <w:rPr>
          <w:rtl w:val="0"/>
          <w:lang w:val="es-ES_tradnl"/>
        </w:rPr>
        <w:t>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1 bloc m</w:t>
      </w:r>
      <w:r>
        <w:rPr>
          <w:rtl w:val="0"/>
        </w:rPr>
        <w:t>ú</w:t>
      </w:r>
      <w:r>
        <w:rPr>
          <w:rtl w:val="0"/>
          <w:lang w:val="en-US"/>
        </w:rPr>
        <w:t xml:space="preserve">ltiple </w:t>
      </w:r>
      <w:r>
        <w:rPr>
          <w:rtl w:val="0"/>
          <w:lang w:val="es-ES_tradnl"/>
        </w:rPr>
        <w:t>de manualidades, que lleven distintos tipos de papel: celof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seda, charol, cartulina... (se deja en clase).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rtl w:val="0"/>
          <w:lang w:val="es-ES_tradnl"/>
        </w:rPr>
        <w:t>1 cartulina grande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A3 </w:t>
      </w:r>
      <w:r>
        <w:rPr>
          <w:rtl w:val="0"/>
        </w:rPr>
        <w:t>(el color se asignar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primer d</w:t>
      </w:r>
      <w:r>
        <w:rPr>
          <w:rtl w:val="0"/>
        </w:rPr>
        <w:t>í</w:t>
      </w:r>
      <w:r>
        <w:rPr>
          <w:rtl w:val="0"/>
          <w:lang w:val="es-ES_tradnl"/>
        </w:rPr>
        <w:t>a de clase). (Se deja en clase</w:t>
      </w:r>
      <w:r>
        <w:rPr>
          <w:rtl w:val="0"/>
          <w:lang w:val="es-ES_tradnl"/>
        </w:rPr>
        <w:t>)</w:t>
      </w:r>
    </w:p>
    <w:p>
      <w:pPr>
        <w:pStyle w:val="Cuerpo"/>
        <w:numPr>
          <w:ilvl w:val="0"/>
          <w:numId w:val="2"/>
        </w:numPr>
        <w:ind w:right="736"/>
      </w:pPr>
      <w:r>
        <w:rPr>
          <w:rtl w:val="0"/>
        </w:rPr>
        <w:t>7</w:t>
      </w:r>
      <w:r>
        <w:rPr>
          <w:color w:val="000000"/>
          <w:u w:color="000000"/>
          <w:rtl w:val="0"/>
          <w:lang w:val="es-ES_tradnl"/>
        </w:rPr>
        <w:t xml:space="preserve"> libretas grandes Cuadrov</w:t>
      </w:r>
      <w:r>
        <w:rPr>
          <w:color w:val="000000"/>
          <w:u w:color="000000"/>
          <w:rtl w:val="0"/>
        </w:rPr>
        <w:t>í</w:t>
      </w:r>
      <w:r>
        <w:rPr>
          <w:color w:val="000000"/>
          <w:u w:color="000000"/>
          <w:rtl w:val="0"/>
        </w:rPr>
        <w:t xml:space="preserve">a Lamela 4 mm </w:t>
      </w:r>
      <w:r>
        <w:rPr>
          <w:b w:val="1"/>
          <w:bCs w:val="1"/>
          <w:rtl w:val="0"/>
          <w:lang w:val="es-ES_tradnl"/>
        </w:rPr>
        <w:t>sin espiral</w:t>
      </w:r>
      <w:r>
        <w:rPr>
          <w:color w:val="000000"/>
          <w:u w:color="000000"/>
          <w:rtl w:val="0"/>
          <w:lang w:val="es-ES_tradnl"/>
        </w:rPr>
        <w:t xml:space="preserve"> </w:t>
      </w:r>
      <w:r>
        <w:rPr>
          <w:color w:val="000000"/>
          <w:u w:color="000000"/>
          <w:rtl w:val="0"/>
          <w:lang w:val="pt-PT"/>
        </w:rPr>
        <w:t>de diferentes colores</w:t>
      </w:r>
      <w:r>
        <w:rPr>
          <w:color w:val="000000"/>
          <w:u w:color="000000"/>
          <w:rtl w:val="0"/>
          <w:lang w:val="es-ES_tradnl"/>
        </w:rPr>
        <w:t xml:space="preserve"> (se queda en clase)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color w:val="000000"/>
          <w:u w:color="000000"/>
          <w:rtl w:val="0"/>
          <w:lang w:val="es-ES_tradnl"/>
        </w:rPr>
        <w:t>1 recambio tama</w:t>
      </w:r>
      <w:r>
        <w:rPr>
          <w:color w:val="000000"/>
          <w:u w:color="000000"/>
          <w:rtl w:val="0"/>
          <w:lang w:val="es-ES_tradnl"/>
        </w:rPr>
        <w:t>ñ</w:t>
      </w:r>
      <w:r>
        <w:rPr>
          <w:color w:val="000000"/>
          <w:u w:color="000000"/>
          <w:rtl w:val="0"/>
          <w:lang w:val="es-ES_tradnl"/>
        </w:rPr>
        <w:t>o cuartilla de hojas L</w:t>
      </w:r>
      <w:r>
        <w:rPr>
          <w:color w:val="000000"/>
          <w:u w:color="000000"/>
          <w:rtl w:val="0"/>
          <w:lang w:val="es-ES_tradnl"/>
        </w:rPr>
        <w:t>á</w:t>
      </w:r>
      <w:r>
        <w:rPr>
          <w:color w:val="000000"/>
          <w:u w:color="000000"/>
          <w:rtl w:val="0"/>
          <w:lang w:val="es-ES_tradnl"/>
        </w:rPr>
        <w:t xml:space="preserve">mela 4 mm. </w:t>
      </w:r>
      <w:r>
        <w:rPr>
          <w:rtl w:val="0"/>
          <w:lang w:val="es-ES_tradnl"/>
        </w:rPr>
        <w:t>(Se deja en clase</w:t>
      </w:r>
      <w:r>
        <w:rPr>
          <w:rtl w:val="0"/>
          <w:lang w:val="es-ES_tradnl"/>
        </w:rPr>
        <w:t>)</w:t>
      </w:r>
    </w:p>
    <w:p>
      <w:pPr>
        <w:pStyle w:val="Cuerpo"/>
        <w:numPr>
          <w:ilvl w:val="0"/>
          <w:numId w:val="2"/>
        </w:numPr>
        <w:ind w:right="736"/>
        <w:rPr>
          <w:lang w:val="es-ES_tradnl"/>
        </w:rPr>
      </w:pPr>
      <w:r>
        <w:rPr>
          <w:color w:val="000000"/>
          <w:u w:color="000000"/>
          <w:rtl w:val="0"/>
          <w:lang w:val="es-ES_tradnl"/>
        </w:rPr>
        <w:t>1 libro de lectura que se asignar</w:t>
      </w:r>
      <w:r>
        <w:rPr>
          <w:color w:val="000000"/>
          <w:u w:color="000000"/>
          <w:rtl w:val="0"/>
          <w:lang w:val="es-ES_tradnl"/>
        </w:rPr>
        <w:t xml:space="preserve">á </w:t>
      </w:r>
      <w:r>
        <w:rPr>
          <w:color w:val="000000"/>
          <w:u w:color="000000"/>
          <w:rtl w:val="0"/>
          <w:lang w:val="es-ES_tradnl"/>
        </w:rPr>
        <w:t>a lo largo del curso.</w:t>
      </w:r>
    </w:p>
    <w:p>
      <w:pPr>
        <w:pStyle w:val="Cuerpo"/>
        <w:numPr>
          <w:ilvl w:val="0"/>
          <w:numId w:val="2"/>
        </w:numPr>
        <w:ind w:right="736"/>
        <w:rPr>
          <w:lang w:val="fr-FR"/>
        </w:rPr>
      </w:pPr>
      <w:r>
        <w:rPr>
          <w:rtl w:val="0"/>
          <w:lang w:val="fr-FR"/>
        </w:rPr>
        <w:t xml:space="preserve">1 estuche </w:t>
      </w:r>
      <w:r>
        <w:rPr>
          <w:rtl w:val="0"/>
          <w:lang w:val="es-ES_tradnl"/>
        </w:rPr>
        <w:t>transparente grande de cremallera.</w:t>
      </w:r>
    </w:p>
    <w:p>
      <w:pPr>
        <w:pStyle w:val="Cuerpo"/>
        <w:ind w:left="720" w:right="736" w:firstLine="0"/>
      </w:pPr>
    </w:p>
    <w:p>
      <w:pPr>
        <w:pStyle w:val="Cuerpo"/>
        <w:ind w:left="720" w:right="736" w:firstLine="0"/>
      </w:pPr>
    </w:p>
    <w:p>
      <w:pPr>
        <w:pStyle w:val="Cuerpo"/>
        <w:ind w:left="720" w:right="736" w:firstLine="0"/>
      </w:pPr>
    </w:p>
    <w:p>
      <w:pPr>
        <w:pStyle w:val="Cuerpo"/>
        <w:ind w:right="736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</w:pPr>
    </w:p>
    <w:p>
      <w:pPr>
        <w:pStyle w:val="heading 2"/>
        <w:jc w:val="left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heading 2"/>
      </w:pPr>
    </w:p>
    <w:p>
      <w:pPr>
        <w:pStyle w:val="heading 2"/>
      </w:pPr>
    </w:p>
    <w:p>
      <w:pPr>
        <w:pStyle w:val="Cuerpo"/>
        <w:ind w:left="720" w:right="736" w:firstLine="0"/>
      </w:pPr>
    </w:p>
    <w:p>
      <w:pPr>
        <w:pStyle w:val="Cuerpo"/>
        <w:ind w:left="720" w:right="736" w:firstLine="0"/>
      </w:pPr>
    </w:p>
    <w:p>
      <w:pPr>
        <w:pStyle w:val="Cuerpo"/>
        <w:ind w:left="720" w:right="736" w:firstLine="0"/>
      </w:pPr>
    </w:p>
    <w:p>
      <w:pPr>
        <w:pStyle w:val="Cuerpo"/>
        <w:ind w:left="720" w:right="736" w:firstLine="0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622423" w:sz="24" w:space="0" w:shadow="0" w:frame="0"/>
        <w:right w:val="nil"/>
      </w:pBdr>
      <w:tabs>
        <w:tab w:val="center" w:pos="426"/>
        <w:tab w:val="clear" w:pos="4252"/>
      </w:tabs>
    </w:pPr>
    <w:r>
      <w:rPr>
        <w:rFonts w:ascii="Cambria" w:cs="Cambria" w:hAnsi="Cambria" w:eastAsia="Cambria"/>
        <w:sz w:val="32"/>
        <w:szCs w:val="3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