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54" w:rsidRDefault="00BF7254" w:rsidP="00BF7254">
      <w:pPr>
        <w:pStyle w:val="Textoindependiente"/>
        <w:ind w:left="2832" w:hanging="2832"/>
        <w:rPr>
          <w:rFonts w:eastAsiaTheme="minorEastAsia"/>
          <w:b w:val="0"/>
          <w:bCs/>
          <w:color w:val="333333"/>
          <w:sz w:val="22"/>
          <w:szCs w:val="22"/>
          <w:u w:val="single"/>
          <w:lang w:eastAsia="ja-JP"/>
        </w:rPr>
      </w:pPr>
      <w:bookmarkStart w:id="0" w:name="-_III_-_Encuentro_Internacional_de_Haiku"/>
    </w:p>
    <w:p w:rsidR="00BF7254" w:rsidRPr="00B77292" w:rsidRDefault="00BF7254" w:rsidP="00BF7254">
      <w:pPr>
        <w:pStyle w:val="Textoindependiente"/>
        <w:ind w:left="2832" w:hanging="2832"/>
        <w:rPr>
          <w:rFonts w:eastAsiaTheme="minorEastAsia"/>
          <w:sz w:val="22"/>
          <w:szCs w:val="22"/>
          <w:lang w:eastAsia="ja-JP"/>
        </w:rPr>
      </w:pPr>
      <w:r w:rsidRPr="00B77292">
        <w:rPr>
          <w:bCs/>
          <w:color w:val="333333"/>
          <w:sz w:val="22"/>
          <w:szCs w:val="22"/>
        </w:rPr>
        <w:t>X ENCUENTRO INTERNACIONAL DE HAIKU- 20</w:t>
      </w:r>
      <w:bookmarkEnd w:id="0"/>
      <w:r w:rsidRPr="00B77292">
        <w:rPr>
          <w:bCs/>
          <w:color w:val="333333"/>
          <w:sz w:val="22"/>
          <w:szCs w:val="22"/>
        </w:rPr>
        <w:t>1</w:t>
      </w:r>
      <w:r w:rsidRPr="00B77292">
        <w:rPr>
          <w:rFonts w:eastAsiaTheme="minorEastAsia" w:hint="eastAsia"/>
          <w:bCs/>
          <w:color w:val="333333"/>
          <w:sz w:val="22"/>
          <w:szCs w:val="22"/>
          <w:lang w:eastAsia="ja-JP"/>
        </w:rPr>
        <w:t>8</w:t>
      </w:r>
    </w:p>
    <w:p w:rsidR="00BF7254" w:rsidRDefault="00BF7254" w:rsidP="00BF7254">
      <w:pPr>
        <w:pStyle w:val="Textoindependiente"/>
        <w:ind w:left="2832" w:hanging="2832"/>
        <w:rPr>
          <w:sz w:val="22"/>
          <w:szCs w:val="22"/>
        </w:rPr>
      </w:pPr>
      <w:r w:rsidRPr="00015C29">
        <w:rPr>
          <w:sz w:val="22"/>
          <w:szCs w:val="22"/>
        </w:rPr>
        <w:t>A realizarse</w:t>
      </w:r>
      <w:r>
        <w:rPr>
          <w:sz w:val="22"/>
          <w:szCs w:val="22"/>
        </w:rPr>
        <w:t xml:space="preserve"> los días </w:t>
      </w:r>
      <w:r w:rsidR="007D0E70">
        <w:rPr>
          <w:sz w:val="22"/>
          <w:szCs w:val="22"/>
        </w:rPr>
        <w:t>2</w:t>
      </w:r>
      <w:r w:rsidR="007D0E70">
        <w:rPr>
          <w:rFonts w:eastAsiaTheme="minorEastAsia" w:hint="eastAsia"/>
          <w:sz w:val="22"/>
          <w:szCs w:val="22"/>
          <w:lang w:eastAsia="ja-JP"/>
        </w:rPr>
        <w:t>5</w:t>
      </w:r>
      <w:r w:rsidR="007D0E70">
        <w:rPr>
          <w:sz w:val="22"/>
          <w:szCs w:val="22"/>
        </w:rPr>
        <w:t>, 2</w:t>
      </w:r>
      <w:r w:rsidR="007D0E70">
        <w:rPr>
          <w:rFonts w:eastAsiaTheme="minorEastAsia" w:hint="eastAsia"/>
          <w:sz w:val="22"/>
          <w:szCs w:val="22"/>
          <w:lang w:eastAsia="ja-JP"/>
        </w:rPr>
        <w:t>6</w:t>
      </w:r>
      <w:r w:rsidR="007D0E70">
        <w:rPr>
          <w:sz w:val="22"/>
          <w:szCs w:val="22"/>
        </w:rPr>
        <w:t xml:space="preserve"> y 2</w:t>
      </w:r>
      <w:r w:rsidR="007D0E70">
        <w:rPr>
          <w:rFonts w:eastAsiaTheme="minorEastAsia" w:hint="eastAsia"/>
          <w:sz w:val="22"/>
          <w:szCs w:val="22"/>
          <w:lang w:eastAsia="ja-JP"/>
        </w:rPr>
        <w:t>7</w:t>
      </w:r>
      <w:r w:rsidRPr="00015C29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octubre</w:t>
      </w:r>
    </w:p>
    <w:p w:rsidR="00BF7254" w:rsidRPr="009720A0" w:rsidRDefault="00BF7254" w:rsidP="00BF7254">
      <w:pPr>
        <w:pStyle w:val="Textoindependiente"/>
        <w:ind w:left="2832" w:hanging="2832"/>
        <w:rPr>
          <w:sz w:val="22"/>
          <w:szCs w:val="22"/>
        </w:rPr>
      </w:pPr>
    </w:p>
    <w:p w:rsidR="00BF7254" w:rsidRPr="009428E8" w:rsidRDefault="00BF7254" w:rsidP="00BF7254">
      <w:pPr>
        <w:jc w:val="center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ORGANIZADOR</w:t>
      </w:r>
      <w:r w:rsidRPr="009428E8">
        <w:rPr>
          <w:color w:val="333333"/>
          <w:sz w:val="22"/>
          <w:szCs w:val="22"/>
        </w:rPr>
        <w:t>: Instituto Tōzai, Fundación Internacional Tōzai “Oriente y Occidente”.</w:t>
      </w:r>
    </w:p>
    <w:p w:rsidR="00BF7254" w:rsidRDefault="00BF7254" w:rsidP="00BF7254">
      <w:pPr>
        <w:rPr>
          <w:color w:val="333333"/>
          <w:sz w:val="22"/>
          <w:szCs w:val="22"/>
        </w:rPr>
      </w:pPr>
    </w:p>
    <w:p w:rsidR="00BF7254" w:rsidRDefault="00BF7254" w:rsidP="00BF7254">
      <w:pPr>
        <w:rPr>
          <w:b/>
          <w:sz w:val="22"/>
          <w:szCs w:val="22"/>
        </w:rPr>
      </w:pPr>
      <w:r>
        <w:rPr>
          <w:b/>
          <w:sz w:val="22"/>
          <w:szCs w:val="22"/>
        </w:rPr>
        <w:t>AUSPICIOS SOLICITADOS</w:t>
      </w:r>
    </w:p>
    <w:p w:rsidR="00BF7254" w:rsidRPr="00015C29" w:rsidRDefault="00BF7254" w:rsidP="00BF7254">
      <w:pPr>
        <w:ind w:left="705" w:hanging="705"/>
        <w:rPr>
          <w:sz w:val="22"/>
          <w:szCs w:val="22"/>
        </w:rPr>
      </w:pPr>
      <w:r w:rsidRPr="00015C29">
        <w:rPr>
          <w:sz w:val="22"/>
          <w:szCs w:val="22"/>
        </w:rPr>
        <w:t>-  Secretaría de Cultura de la Presidencia de la Nación.</w:t>
      </w:r>
      <w:r>
        <w:rPr>
          <w:sz w:val="22"/>
          <w:szCs w:val="22"/>
        </w:rPr>
        <w:t xml:space="preserve"> (Pendiente, en trámite)</w:t>
      </w:r>
      <w:r>
        <w:rPr>
          <w:rFonts w:hint="eastAsia"/>
          <w:sz w:val="22"/>
          <w:szCs w:val="22"/>
        </w:rPr>
        <w:t>.</w:t>
      </w:r>
    </w:p>
    <w:p w:rsidR="00BF7254" w:rsidRDefault="00BF7254" w:rsidP="00BF7254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Pr="00015C29">
        <w:rPr>
          <w:sz w:val="22"/>
          <w:szCs w:val="22"/>
        </w:rPr>
        <w:t>Ministerio de Cultura del Gobierno de la Ciudad Autónoma de Buenos Aires.</w:t>
      </w:r>
      <w:r>
        <w:rPr>
          <w:sz w:val="22"/>
          <w:szCs w:val="22"/>
        </w:rPr>
        <w:t xml:space="preserve"> </w:t>
      </w:r>
    </w:p>
    <w:p w:rsidR="00BF7254" w:rsidRPr="00015C29" w:rsidRDefault="00BF7254" w:rsidP="00BF7254">
      <w:pPr>
        <w:ind w:left="705" w:hanging="705"/>
        <w:rPr>
          <w:sz w:val="22"/>
          <w:szCs w:val="22"/>
        </w:rPr>
      </w:pPr>
      <w:r w:rsidRPr="00015C29">
        <w:rPr>
          <w:sz w:val="22"/>
          <w:szCs w:val="22"/>
        </w:rPr>
        <w:t>-  Centro Cultural de la Embajada del Japón.</w:t>
      </w:r>
      <w:r>
        <w:rPr>
          <w:sz w:val="22"/>
          <w:szCs w:val="22"/>
        </w:rPr>
        <w:t xml:space="preserve"> </w:t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</w:p>
    <w:p w:rsidR="00BF7254" w:rsidRPr="00481D56" w:rsidRDefault="00BF7254" w:rsidP="00BF7254">
      <w:pPr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COMISIÓN ORGANIZADORA</w:t>
      </w:r>
      <w:r w:rsidRPr="00481D56">
        <w:rPr>
          <w:b/>
          <w:color w:val="333333"/>
          <w:sz w:val="22"/>
          <w:szCs w:val="22"/>
        </w:rPr>
        <w:t xml:space="preserve"> (por orden alfabético):</w:t>
      </w:r>
    </w:p>
    <w:p w:rsidR="00BF7254" w:rsidRPr="00481D56" w:rsidRDefault="00BF7254" w:rsidP="00BF7254">
      <w:pPr>
        <w:rPr>
          <w:color w:val="333333"/>
          <w:sz w:val="22"/>
          <w:szCs w:val="22"/>
        </w:rPr>
      </w:pPr>
    </w:p>
    <w:p w:rsidR="00BF7254" w:rsidRPr="002C444D" w:rsidRDefault="002C444D" w:rsidP="002C444D">
      <w:pPr>
        <w:rPr>
          <w:color w:val="333333"/>
          <w:sz w:val="22"/>
          <w:szCs w:val="22"/>
          <w:lang w:val="es-ES_tradnl"/>
        </w:rPr>
      </w:pPr>
      <w:r>
        <w:rPr>
          <w:i/>
          <w:color w:val="333333"/>
          <w:sz w:val="22"/>
          <w:szCs w:val="22"/>
        </w:rPr>
        <w:t>Director</w:t>
      </w:r>
      <w:r w:rsidR="00BF7254" w:rsidRPr="00B051D9">
        <w:rPr>
          <w:i/>
          <w:color w:val="333333"/>
          <w:sz w:val="22"/>
          <w:szCs w:val="22"/>
        </w:rPr>
        <w:t xml:space="preserve"> de la Comisión</w:t>
      </w:r>
      <w:r w:rsidR="00BF7254" w:rsidRPr="00015C29">
        <w:rPr>
          <w:color w:val="333333"/>
          <w:sz w:val="22"/>
          <w:szCs w:val="22"/>
        </w:rPr>
        <w:t xml:space="preserve">: </w:t>
      </w:r>
      <w:r>
        <w:rPr>
          <w:rFonts w:hint="eastAsia"/>
          <w:color w:val="333333"/>
          <w:sz w:val="22"/>
          <w:szCs w:val="22"/>
        </w:rPr>
        <w:t>Ra</w:t>
      </w:r>
      <w:r>
        <w:rPr>
          <w:color w:val="333333"/>
          <w:sz w:val="22"/>
          <w:szCs w:val="22"/>
        </w:rPr>
        <w:t>úl</w:t>
      </w:r>
    </w:p>
    <w:p w:rsidR="00BF7254" w:rsidRDefault="00BF7254" w:rsidP="00BF7254">
      <w:pPr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Prof. </w:t>
      </w:r>
      <w:smartTag w:uri="urn:schemas-microsoft-com:office:smarttags" w:element="PersonName">
        <w:r w:rsidRPr="00015C29">
          <w:rPr>
            <w:color w:val="333333"/>
            <w:sz w:val="22"/>
            <w:szCs w:val="22"/>
          </w:rPr>
          <w:t>Stella</w:t>
        </w:r>
      </w:smartTag>
      <w:r w:rsidRPr="00015C29">
        <w:rPr>
          <w:color w:val="333333"/>
          <w:sz w:val="22"/>
          <w:szCs w:val="22"/>
        </w:rPr>
        <w:t xml:space="preserve"> Maris Acuña</w:t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>Poeta Ángela Molina</w:t>
      </w:r>
      <w:r>
        <w:rPr>
          <w:color w:val="333333"/>
          <w:sz w:val="22"/>
          <w:szCs w:val="22"/>
        </w:rPr>
        <w:t xml:space="preserve"> Alonso</w:t>
      </w:r>
    </w:p>
    <w:p w:rsidR="00BF7254" w:rsidRDefault="00BF7254" w:rsidP="00BF7254">
      <w:pPr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>Prof. Cecilia del Valle Tapia</w:t>
      </w:r>
    </w:p>
    <w:p w:rsidR="00BF7254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Prof. y Lic. Susana </w:t>
      </w:r>
      <w:proofErr w:type="spellStart"/>
      <w:r>
        <w:rPr>
          <w:color w:val="333333"/>
          <w:sz w:val="22"/>
          <w:szCs w:val="22"/>
        </w:rPr>
        <w:t>Lamaison</w:t>
      </w:r>
      <w:proofErr w:type="spellEnd"/>
    </w:p>
    <w:p w:rsidR="00BF7254" w:rsidRPr="00015C29" w:rsidRDefault="00BF7254" w:rsidP="00BF7254">
      <w:pPr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>Secretaria</w:t>
      </w:r>
      <w:r w:rsidRPr="00B051D9">
        <w:rPr>
          <w:color w:val="333333"/>
          <w:sz w:val="22"/>
          <w:szCs w:val="22"/>
        </w:rPr>
        <w:t xml:space="preserve">: </w:t>
      </w:r>
      <w:proofErr w:type="spellStart"/>
      <w:r w:rsidRPr="00B051D9">
        <w:rPr>
          <w:sz w:val="22"/>
          <w:szCs w:val="22"/>
        </w:rPr>
        <w:t>Invgª</w:t>
      </w:r>
      <w:proofErr w:type="spellEnd"/>
      <w:r w:rsidRPr="00B051D9">
        <w:rPr>
          <w:sz w:val="22"/>
          <w:szCs w:val="22"/>
        </w:rPr>
        <w:t>.</w:t>
      </w:r>
      <w:r>
        <w:t xml:space="preserve"> </w:t>
      </w:r>
      <w:r w:rsidRPr="00015C29">
        <w:rPr>
          <w:color w:val="333333"/>
          <w:sz w:val="22"/>
          <w:szCs w:val="22"/>
        </w:rPr>
        <w:t xml:space="preserve"> Lily Rodríguez</w:t>
      </w:r>
    </w:p>
    <w:p w:rsidR="00BF7254" w:rsidRPr="00015C29" w:rsidRDefault="00BF7254" w:rsidP="00BF7254">
      <w:pPr>
        <w:jc w:val="both"/>
        <w:rPr>
          <w:color w:val="333333"/>
          <w:sz w:val="22"/>
          <w:szCs w:val="22"/>
        </w:rPr>
      </w:pPr>
    </w:p>
    <w:p w:rsidR="00BF7254" w:rsidRPr="00481D56" w:rsidRDefault="00BF7254" w:rsidP="00BF7254">
      <w:pPr>
        <w:jc w:val="both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COORDINACIÓN</w:t>
      </w:r>
    </w:p>
    <w:p w:rsidR="00BF7254" w:rsidRDefault="00BF7254" w:rsidP="00BF7254">
      <w:pPr>
        <w:jc w:val="both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         </w:t>
      </w:r>
      <w:r w:rsidRPr="00015C29">
        <w:rPr>
          <w:color w:val="333333"/>
          <w:sz w:val="22"/>
          <w:szCs w:val="22"/>
        </w:rPr>
        <w:tab/>
      </w:r>
    </w:p>
    <w:p w:rsidR="00BF7254" w:rsidRPr="00325A49" w:rsidRDefault="00BF7254" w:rsidP="00BF7254">
      <w:pPr>
        <w:jc w:val="both"/>
        <w:rPr>
          <w:color w:val="333333"/>
          <w:sz w:val="22"/>
          <w:szCs w:val="22"/>
          <w:lang w:val="en-US"/>
        </w:rPr>
      </w:pPr>
      <w:r w:rsidRPr="002A10A2">
        <w:rPr>
          <w:color w:val="333333"/>
          <w:sz w:val="22"/>
          <w:szCs w:val="22"/>
          <w:lang w:val="es-ES_tradnl"/>
        </w:rPr>
        <w:t xml:space="preserve">Coordinación General: Lic. </w:t>
      </w:r>
      <w:proofErr w:type="spellStart"/>
      <w:r w:rsidRPr="00325A49">
        <w:rPr>
          <w:color w:val="333333"/>
          <w:sz w:val="22"/>
          <w:szCs w:val="22"/>
          <w:lang w:val="en-US"/>
        </w:rPr>
        <w:t>Tomás</w:t>
      </w:r>
      <w:proofErr w:type="spellEnd"/>
      <w:r w:rsidRPr="00325A49">
        <w:rPr>
          <w:color w:val="333333"/>
          <w:sz w:val="22"/>
          <w:szCs w:val="22"/>
          <w:lang w:val="en-US"/>
        </w:rPr>
        <w:t xml:space="preserve"> Kobayashi</w:t>
      </w:r>
    </w:p>
    <w:p w:rsidR="00BF7254" w:rsidRPr="009428E8" w:rsidRDefault="00BF7254" w:rsidP="00BF7254">
      <w:pPr>
        <w:rPr>
          <w:color w:val="333333"/>
          <w:sz w:val="22"/>
          <w:szCs w:val="22"/>
          <w:lang w:val="en-US"/>
        </w:rPr>
      </w:pPr>
      <w:r w:rsidRPr="009428E8">
        <w:rPr>
          <w:color w:val="333333"/>
          <w:sz w:val="22"/>
          <w:szCs w:val="22"/>
          <w:lang w:val="en-US"/>
        </w:rPr>
        <w:t xml:space="preserve">Community Manager Facebook:  Srta. Andrea </w:t>
      </w:r>
      <w:proofErr w:type="spellStart"/>
      <w:r w:rsidRPr="009428E8">
        <w:rPr>
          <w:color w:val="333333"/>
          <w:sz w:val="22"/>
          <w:szCs w:val="22"/>
          <w:lang w:val="en-US"/>
        </w:rPr>
        <w:t>Yanina</w:t>
      </w:r>
      <w:proofErr w:type="spellEnd"/>
      <w:r w:rsidRPr="009428E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9428E8">
        <w:rPr>
          <w:color w:val="333333"/>
          <w:sz w:val="22"/>
          <w:szCs w:val="22"/>
          <w:lang w:val="en-US"/>
        </w:rPr>
        <w:t>Gaccetta</w:t>
      </w:r>
      <w:proofErr w:type="spellEnd"/>
    </w:p>
    <w:p w:rsidR="00BF7254" w:rsidRDefault="00BF7254" w:rsidP="00BF7254">
      <w:pPr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>Asesora Administrativa: Prof. Marta Romero</w:t>
      </w:r>
    </w:p>
    <w:p w:rsidR="00BF7254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Medios y Comunicación: Prof. María </w:t>
      </w:r>
      <w:proofErr w:type="spellStart"/>
      <w:r>
        <w:rPr>
          <w:color w:val="333333"/>
          <w:sz w:val="22"/>
          <w:szCs w:val="22"/>
        </w:rPr>
        <w:t>Forneris</w:t>
      </w:r>
      <w:proofErr w:type="spellEnd"/>
    </w:p>
    <w:p w:rsidR="00BF7254" w:rsidRDefault="00BF7254" w:rsidP="00BF7254">
      <w:pPr>
        <w:rPr>
          <w:color w:val="333333"/>
          <w:sz w:val="22"/>
          <w:szCs w:val="22"/>
        </w:rPr>
      </w:pPr>
    </w:p>
    <w:p w:rsidR="00BF7254" w:rsidRDefault="00BF7254" w:rsidP="00BF7254">
      <w:pPr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CONCURSO DE HAIKU. MIEMBROS DEL JURADO</w:t>
      </w:r>
    </w:p>
    <w:p w:rsidR="00BF7254" w:rsidRDefault="00BF7254" w:rsidP="00BF7254">
      <w:pPr>
        <w:rPr>
          <w:b/>
          <w:color w:val="333333"/>
          <w:sz w:val="22"/>
          <w:szCs w:val="22"/>
        </w:rPr>
      </w:pPr>
    </w:p>
    <w:p w:rsidR="00BF7254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Sr. </w:t>
      </w:r>
      <w:proofErr w:type="spellStart"/>
      <w:r w:rsidRPr="009428E8">
        <w:rPr>
          <w:color w:val="333333"/>
          <w:sz w:val="22"/>
          <w:szCs w:val="22"/>
        </w:rPr>
        <w:t>Charalampos</w:t>
      </w:r>
      <w:proofErr w:type="spellEnd"/>
      <w:r w:rsidRPr="009428E8">
        <w:rPr>
          <w:color w:val="333333"/>
          <w:sz w:val="22"/>
          <w:szCs w:val="22"/>
        </w:rPr>
        <w:t xml:space="preserve"> </w:t>
      </w:r>
      <w:proofErr w:type="spellStart"/>
      <w:r w:rsidRPr="009428E8">
        <w:rPr>
          <w:color w:val="333333"/>
          <w:sz w:val="22"/>
          <w:szCs w:val="22"/>
        </w:rPr>
        <w:t>Dimou</w:t>
      </w:r>
      <w:proofErr w:type="spellEnd"/>
      <w:r w:rsidRPr="009428E8">
        <w:rPr>
          <w:color w:val="333333"/>
          <w:sz w:val="22"/>
          <w:szCs w:val="22"/>
        </w:rPr>
        <w:t xml:space="preserve"> (Grecia)</w:t>
      </w:r>
    </w:p>
    <w:p w:rsidR="00BF7254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Prof. </w:t>
      </w:r>
      <w:proofErr w:type="spellStart"/>
      <w:r>
        <w:rPr>
          <w:color w:val="333333"/>
          <w:sz w:val="22"/>
          <w:szCs w:val="22"/>
        </w:rPr>
        <w:t>Kayoko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Ijiri</w:t>
      </w:r>
      <w:proofErr w:type="spellEnd"/>
      <w:r>
        <w:rPr>
          <w:color w:val="333333"/>
          <w:sz w:val="22"/>
          <w:szCs w:val="22"/>
        </w:rPr>
        <w:t xml:space="preserve"> (Japón)</w:t>
      </w:r>
    </w:p>
    <w:p w:rsidR="00BF7254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Prof. y Lic. Susana </w:t>
      </w:r>
      <w:proofErr w:type="spellStart"/>
      <w:r>
        <w:rPr>
          <w:color w:val="333333"/>
          <w:sz w:val="22"/>
          <w:szCs w:val="22"/>
        </w:rPr>
        <w:t>Lamaison</w:t>
      </w:r>
      <w:proofErr w:type="spellEnd"/>
      <w:r>
        <w:rPr>
          <w:color w:val="333333"/>
          <w:sz w:val="22"/>
          <w:szCs w:val="22"/>
        </w:rPr>
        <w:t xml:space="preserve"> (Argentina)</w:t>
      </w:r>
    </w:p>
    <w:p w:rsidR="00BF7254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Poeta Ángela Molina Alonso (Argentina)</w:t>
      </w:r>
    </w:p>
    <w:p w:rsidR="00BF7254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Dra. </w:t>
      </w:r>
      <w:proofErr w:type="spellStart"/>
      <w:r>
        <w:rPr>
          <w:color w:val="333333"/>
          <w:sz w:val="22"/>
          <w:szCs w:val="22"/>
        </w:rPr>
        <w:t>Seiko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Ota</w:t>
      </w:r>
      <w:proofErr w:type="spellEnd"/>
      <w:r>
        <w:rPr>
          <w:color w:val="333333"/>
          <w:sz w:val="22"/>
          <w:szCs w:val="22"/>
        </w:rPr>
        <w:t xml:space="preserve"> (Japón)</w:t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</w:p>
    <w:p w:rsidR="00BF7254" w:rsidRPr="00481D56" w:rsidRDefault="00BF7254" w:rsidP="00BF7254">
      <w:pPr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ÁREA TEMÁTICAS</w:t>
      </w:r>
    </w:p>
    <w:p w:rsidR="00BF7254" w:rsidRPr="00015C29" w:rsidRDefault="00BF7254" w:rsidP="00BF7254">
      <w:pPr>
        <w:jc w:val="center"/>
        <w:rPr>
          <w:b/>
          <w:color w:val="333333"/>
          <w:sz w:val="22"/>
          <w:szCs w:val="22"/>
          <w:u w:val="single"/>
        </w:rPr>
      </w:pPr>
    </w:p>
    <w:p w:rsidR="00BF7254" w:rsidRPr="00015C29" w:rsidRDefault="00BF7254" w:rsidP="00BF7254">
      <w:pPr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* Haiku y Pintura. Su plástica.                              </w:t>
      </w:r>
      <w:r>
        <w:rPr>
          <w:color w:val="333333"/>
          <w:sz w:val="22"/>
          <w:szCs w:val="22"/>
        </w:rPr>
        <w:t xml:space="preserve"> </w:t>
      </w:r>
      <w:r w:rsidRPr="00015C29">
        <w:rPr>
          <w:color w:val="333333"/>
          <w:sz w:val="22"/>
          <w:szCs w:val="22"/>
        </w:rPr>
        <w:t>* Cambio y permanencia.</w:t>
      </w:r>
      <w:r w:rsidRPr="00015C29">
        <w:rPr>
          <w:color w:val="333333"/>
          <w:sz w:val="22"/>
          <w:szCs w:val="22"/>
        </w:rPr>
        <w:br/>
        <w:t xml:space="preserve">* Comparación de temas universales. </w:t>
      </w:r>
      <w:r w:rsidRPr="00015C29"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 xml:space="preserve">               </w:t>
      </w:r>
      <w:r w:rsidRPr="00015C29">
        <w:rPr>
          <w:color w:val="333333"/>
          <w:sz w:val="22"/>
          <w:szCs w:val="22"/>
        </w:rPr>
        <w:t>* Temas clave de los grandes maestros</w:t>
      </w:r>
      <w:r w:rsidRPr="00015C29">
        <w:rPr>
          <w:color w:val="333333"/>
          <w:sz w:val="22"/>
          <w:szCs w:val="22"/>
        </w:rPr>
        <w:tab/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* Métrica y ritmo.</w:t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  <w:t xml:space="preserve">                  </w:t>
      </w:r>
      <w:r w:rsidRPr="00015C29">
        <w:rPr>
          <w:color w:val="333333"/>
          <w:sz w:val="22"/>
          <w:szCs w:val="22"/>
        </w:rPr>
        <w:t>Por ej. Isa y los animales.</w:t>
      </w:r>
      <w:r w:rsidRPr="00015C29">
        <w:rPr>
          <w:color w:val="333333"/>
          <w:sz w:val="22"/>
          <w:szCs w:val="22"/>
        </w:rPr>
        <w:br/>
        <w:t>* El autor y su entorno</w:t>
      </w:r>
      <w:r>
        <w:rPr>
          <w:color w:val="333333"/>
          <w:sz w:val="22"/>
          <w:szCs w:val="22"/>
        </w:rPr>
        <w:t>.</w:t>
      </w:r>
      <w:r w:rsidRPr="00015C29">
        <w:rPr>
          <w:color w:val="333333"/>
          <w:sz w:val="22"/>
          <w:szCs w:val="22"/>
        </w:rPr>
        <w:tab/>
      </w:r>
      <w:r w:rsidRPr="00015C29">
        <w:rPr>
          <w:color w:val="333333"/>
          <w:sz w:val="22"/>
          <w:szCs w:val="22"/>
        </w:rPr>
        <w:tab/>
      </w:r>
      <w:r w:rsidRPr="00015C29">
        <w:rPr>
          <w:color w:val="333333"/>
          <w:sz w:val="22"/>
          <w:szCs w:val="22"/>
        </w:rPr>
        <w:tab/>
        <w:t xml:space="preserve">       </w:t>
      </w:r>
      <w:r>
        <w:rPr>
          <w:color w:val="333333"/>
          <w:sz w:val="22"/>
          <w:szCs w:val="22"/>
        </w:rPr>
        <w:t xml:space="preserve">      </w:t>
      </w:r>
      <w:r w:rsidRPr="00015C29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 </w:t>
      </w:r>
      <w:r w:rsidRPr="00015C29">
        <w:rPr>
          <w:color w:val="333333"/>
          <w:sz w:val="22"/>
          <w:szCs w:val="22"/>
        </w:rPr>
        <w:t xml:space="preserve">* Alternativas y sutilezas en la                                                                                                </w:t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* Haiku y filosofía social.</w:t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  <w:t xml:space="preserve">     </w:t>
      </w:r>
      <w:proofErr w:type="gramStart"/>
      <w:r w:rsidRPr="00015C29">
        <w:rPr>
          <w:color w:val="333333"/>
          <w:sz w:val="22"/>
          <w:szCs w:val="22"/>
        </w:rPr>
        <w:t>traducción</w:t>
      </w:r>
      <w:proofErr w:type="gramEnd"/>
      <w:r w:rsidRPr="00015C29">
        <w:rPr>
          <w:color w:val="333333"/>
          <w:sz w:val="22"/>
          <w:szCs w:val="22"/>
        </w:rPr>
        <w:tab/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* La trayectoria del Haiku                                     * El Haiku en otras  lenguas. </w:t>
      </w:r>
    </w:p>
    <w:p w:rsidR="00BF7254" w:rsidRPr="00015C29" w:rsidRDefault="00BF7254" w:rsidP="00BF7254">
      <w:pPr>
        <w:ind w:left="1416" w:hanging="1416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   </w:t>
      </w:r>
      <w:proofErr w:type="gramStart"/>
      <w:r w:rsidRPr="00015C29">
        <w:rPr>
          <w:color w:val="333333"/>
          <w:sz w:val="22"/>
          <w:szCs w:val="22"/>
        </w:rPr>
        <w:t>a</w:t>
      </w:r>
      <w:proofErr w:type="gramEnd"/>
      <w:r w:rsidRPr="00015C29">
        <w:rPr>
          <w:color w:val="333333"/>
          <w:sz w:val="22"/>
          <w:szCs w:val="22"/>
        </w:rPr>
        <w:t xml:space="preserve"> través del tiempo. </w:t>
      </w:r>
      <w:r w:rsidRPr="00015C29">
        <w:rPr>
          <w:color w:val="333333"/>
          <w:sz w:val="22"/>
          <w:szCs w:val="22"/>
        </w:rPr>
        <w:tab/>
      </w:r>
      <w:r w:rsidRPr="00015C29"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 xml:space="preserve">                            </w:t>
      </w:r>
      <w:r w:rsidRPr="00015C29">
        <w:rPr>
          <w:color w:val="333333"/>
          <w:sz w:val="22"/>
          <w:szCs w:val="22"/>
        </w:rPr>
        <w:t>* Palabras clave</w:t>
      </w:r>
      <w:r w:rsidRPr="00015C29">
        <w:rPr>
          <w:color w:val="333333"/>
          <w:sz w:val="22"/>
          <w:szCs w:val="22"/>
        </w:rPr>
        <w:tab/>
      </w:r>
    </w:p>
    <w:p w:rsidR="00BF7254" w:rsidRPr="00015C29" w:rsidRDefault="00BF7254" w:rsidP="00BF7254">
      <w:pPr>
        <w:ind w:left="1416" w:hanging="1416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</w:t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  <w:t xml:space="preserve">  </w:t>
      </w:r>
      <w:r w:rsidRPr="00015C29">
        <w:rPr>
          <w:color w:val="333333"/>
          <w:sz w:val="22"/>
          <w:szCs w:val="22"/>
        </w:rPr>
        <w:t>* Otras.</w:t>
      </w:r>
    </w:p>
    <w:p w:rsidR="00BF7254" w:rsidRPr="00B07F52" w:rsidRDefault="00BF7254" w:rsidP="00BF7254">
      <w:pPr>
        <w:rPr>
          <w:b/>
          <w:color w:val="333333"/>
          <w:sz w:val="22"/>
          <w:szCs w:val="22"/>
        </w:rPr>
      </w:pPr>
      <w:r w:rsidRPr="00B07F52">
        <w:rPr>
          <w:b/>
          <w:color w:val="333333"/>
          <w:sz w:val="22"/>
          <w:szCs w:val="22"/>
        </w:rPr>
        <w:t>PARTICIPANTES</w:t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  <w:r w:rsidRPr="00015C29">
        <w:rPr>
          <w:b/>
          <w:color w:val="333333"/>
          <w:sz w:val="22"/>
          <w:szCs w:val="22"/>
          <w:u w:val="single"/>
        </w:rPr>
        <w:br/>
      </w:r>
      <w:r w:rsidRPr="00015C29">
        <w:rPr>
          <w:color w:val="333333"/>
          <w:sz w:val="22"/>
          <w:szCs w:val="22"/>
        </w:rPr>
        <w:t>* Expositores.</w:t>
      </w:r>
      <w:r w:rsidRPr="00015C29">
        <w:rPr>
          <w:color w:val="333333"/>
          <w:sz w:val="22"/>
          <w:szCs w:val="22"/>
        </w:rPr>
        <w:br/>
        <w:t>* Asistentes/ Adherentes.</w:t>
      </w:r>
      <w:r w:rsidRPr="00015C29">
        <w:rPr>
          <w:color w:val="333333"/>
          <w:sz w:val="22"/>
          <w:szCs w:val="22"/>
        </w:rPr>
        <w:br/>
        <w:t xml:space="preserve"> </w:t>
      </w:r>
      <w:r w:rsidRPr="00481D56">
        <w:rPr>
          <w:b/>
          <w:color w:val="333333"/>
          <w:sz w:val="22"/>
          <w:szCs w:val="22"/>
        </w:rPr>
        <w:t>Resúmenes y ponencias:</w:t>
      </w:r>
      <w:r w:rsidRPr="00481D56">
        <w:rPr>
          <w:b/>
          <w:color w:val="333333"/>
          <w:sz w:val="22"/>
          <w:szCs w:val="22"/>
        </w:rPr>
        <w:br/>
      </w:r>
    </w:p>
    <w:p w:rsidR="00BF7254" w:rsidRPr="00015C29" w:rsidRDefault="00BF7254" w:rsidP="00BF7254">
      <w:pPr>
        <w:ind w:firstLine="708"/>
        <w:jc w:val="both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Los </w:t>
      </w:r>
      <w:r w:rsidRPr="00015C29">
        <w:rPr>
          <w:b/>
          <w:color w:val="333333"/>
          <w:sz w:val="22"/>
          <w:szCs w:val="22"/>
        </w:rPr>
        <w:t>resúmenes</w:t>
      </w:r>
      <w:r w:rsidRPr="00015C29">
        <w:rPr>
          <w:color w:val="333333"/>
          <w:sz w:val="22"/>
          <w:szCs w:val="22"/>
        </w:rPr>
        <w:t xml:space="preserve"> s</w:t>
      </w:r>
      <w:r>
        <w:rPr>
          <w:color w:val="333333"/>
          <w:sz w:val="22"/>
          <w:szCs w:val="22"/>
        </w:rPr>
        <w:t>e recibirán hasta el día 31</w:t>
      </w:r>
      <w:r w:rsidRPr="00015C29">
        <w:rPr>
          <w:color w:val="333333"/>
          <w:sz w:val="22"/>
          <w:szCs w:val="22"/>
        </w:rPr>
        <w:t xml:space="preserve"> de agosto de 201</w:t>
      </w:r>
      <w:r w:rsidR="002C444D">
        <w:rPr>
          <w:color w:val="333333"/>
          <w:sz w:val="22"/>
          <w:szCs w:val="22"/>
        </w:rPr>
        <w:t>8</w:t>
      </w:r>
      <w:r w:rsidRPr="00015C29">
        <w:rPr>
          <w:color w:val="333333"/>
          <w:sz w:val="22"/>
          <w:szCs w:val="22"/>
        </w:rPr>
        <w:t>.</w:t>
      </w:r>
    </w:p>
    <w:p w:rsidR="003F562F" w:rsidRPr="00015C29" w:rsidRDefault="00BF7254" w:rsidP="003F562F">
      <w:pPr>
        <w:ind w:firstLine="708"/>
        <w:jc w:val="both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Las </w:t>
      </w:r>
      <w:r w:rsidRPr="00015C29">
        <w:rPr>
          <w:b/>
          <w:color w:val="333333"/>
          <w:sz w:val="22"/>
          <w:szCs w:val="22"/>
        </w:rPr>
        <w:t>ponencias</w:t>
      </w:r>
      <w:r w:rsidRPr="00015C29">
        <w:rPr>
          <w:color w:val="333333"/>
          <w:sz w:val="22"/>
          <w:szCs w:val="22"/>
        </w:rPr>
        <w:t xml:space="preserve"> no podrán exceder de 10 carillas, tamaño A4, tipiadas a doble espacio (incluidos cuadros, gráficos, notas al pie, bibliografía), y su lectura durante el Encuentro no </w:t>
      </w:r>
      <w:r w:rsidRPr="00015C29">
        <w:rPr>
          <w:color w:val="333333"/>
          <w:sz w:val="22"/>
          <w:szCs w:val="22"/>
        </w:rPr>
        <w:lastRenderedPageBreak/>
        <w:t>superará los 20 minutos, más 10 minutos para preguntas y comentarios. Además del impreso, se agradecerá se envíe el trabajo en formato digital (</w:t>
      </w:r>
      <w:proofErr w:type="spellStart"/>
      <w:r w:rsidRPr="00015C29">
        <w:rPr>
          <w:color w:val="333333"/>
          <w:sz w:val="22"/>
          <w:szCs w:val="22"/>
        </w:rPr>
        <w:t>word</w:t>
      </w:r>
      <w:proofErr w:type="spellEnd"/>
      <w:r w:rsidRPr="00015C29">
        <w:rPr>
          <w:color w:val="333333"/>
          <w:sz w:val="22"/>
          <w:szCs w:val="22"/>
        </w:rPr>
        <w:t>) y tambié</w:t>
      </w:r>
      <w:r>
        <w:rPr>
          <w:color w:val="333333"/>
          <w:sz w:val="22"/>
          <w:szCs w:val="22"/>
        </w:rPr>
        <w:t>n una copia impresa, con letra A</w:t>
      </w:r>
      <w:r w:rsidRPr="00015C29">
        <w:rPr>
          <w:color w:val="333333"/>
          <w:sz w:val="22"/>
          <w:szCs w:val="22"/>
        </w:rPr>
        <w:t xml:space="preserve">rial, tamaño 12. </w:t>
      </w:r>
    </w:p>
    <w:p w:rsidR="00BF7254" w:rsidRDefault="00BF7254" w:rsidP="00BF7254">
      <w:pPr>
        <w:ind w:firstLine="708"/>
        <w:jc w:val="both"/>
        <w:rPr>
          <w:b/>
          <w:color w:val="333333"/>
          <w:sz w:val="22"/>
          <w:szCs w:val="22"/>
        </w:rPr>
      </w:pPr>
    </w:p>
    <w:p w:rsidR="00BF7254" w:rsidRPr="00015C29" w:rsidRDefault="00BF7254" w:rsidP="00BF7254">
      <w:pPr>
        <w:ind w:firstLine="708"/>
        <w:jc w:val="both"/>
        <w:rPr>
          <w:color w:val="333333"/>
          <w:sz w:val="22"/>
          <w:szCs w:val="22"/>
        </w:rPr>
      </w:pPr>
      <w:r w:rsidRPr="00015C29">
        <w:rPr>
          <w:b/>
          <w:color w:val="333333"/>
          <w:sz w:val="22"/>
          <w:szCs w:val="22"/>
        </w:rPr>
        <w:t>El último plazo para la recepción de las ponencias es el 2</w:t>
      </w:r>
      <w:r>
        <w:rPr>
          <w:b/>
          <w:color w:val="333333"/>
          <w:sz w:val="22"/>
          <w:szCs w:val="22"/>
        </w:rPr>
        <w:t>3</w:t>
      </w:r>
      <w:r w:rsidRPr="00015C29">
        <w:rPr>
          <w:b/>
          <w:color w:val="333333"/>
          <w:sz w:val="22"/>
          <w:szCs w:val="22"/>
        </w:rPr>
        <w:t xml:space="preserve"> de septiembre</w:t>
      </w:r>
      <w:r w:rsidRPr="00015C29">
        <w:rPr>
          <w:color w:val="333333"/>
          <w:sz w:val="22"/>
          <w:szCs w:val="22"/>
        </w:rPr>
        <w:t>. Se entregarán certificados y los trabajos seleccionados serán publicados.</w:t>
      </w:r>
    </w:p>
    <w:p w:rsidR="00BF7254" w:rsidRPr="00015C29" w:rsidRDefault="00BF7254" w:rsidP="00BF7254">
      <w:pPr>
        <w:ind w:firstLine="708"/>
        <w:jc w:val="both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Las ponencias serán presentadas en español. </w:t>
      </w:r>
    </w:p>
    <w:p w:rsidR="00BF7254" w:rsidRDefault="00BF7254" w:rsidP="00BF7254">
      <w:pPr>
        <w:ind w:firstLine="708"/>
        <w:jc w:val="both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>E</w:t>
      </w:r>
      <w:r>
        <w:rPr>
          <w:color w:val="333333"/>
          <w:sz w:val="22"/>
          <w:szCs w:val="22"/>
        </w:rPr>
        <w:t>n el caso del Concurso de Haiku,</w:t>
      </w:r>
      <w:r w:rsidRPr="00015C29">
        <w:rPr>
          <w:color w:val="333333"/>
          <w:sz w:val="22"/>
          <w:szCs w:val="22"/>
        </w:rPr>
        <w:t xml:space="preserve"> solicitaremos que los poemas que se envíen del exterior sean</w:t>
      </w:r>
      <w:r>
        <w:rPr>
          <w:color w:val="333333"/>
          <w:sz w:val="22"/>
          <w:szCs w:val="22"/>
        </w:rPr>
        <w:t xml:space="preserve"> escritos en español, </w:t>
      </w:r>
      <w:r w:rsidRPr="00015C29">
        <w:rPr>
          <w:color w:val="333333"/>
          <w:sz w:val="22"/>
          <w:szCs w:val="22"/>
        </w:rPr>
        <w:t xml:space="preserve">japonés </w:t>
      </w:r>
      <w:r>
        <w:rPr>
          <w:color w:val="333333"/>
          <w:sz w:val="22"/>
          <w:szCs w:val="22"/>
        </w:rPr>
        <w:t>o en</w:t>
      </w:r>
      <w:r w:rsidRPr="00015C29">
        <w:rPr>
          <w:color w:val="333333"/>
          <w:sz w:val="22"/>
          <w:szCs w:val="22"/>
        </w:rPr>
        <w:t xml:space="preserve"> una de las lenguas latinas siguientes:</w:t>
      </w:r>
      <w:r>
        <w:rPr>
          <w:color w:val="333333"/>
          <w:sz w:val="22"/>
          <w:szCs w:val="22"/>
        </w:rPr>
        <w:t xml:space="preserve"> </w:t>
      </w:r>
      <w:r w:rsidRPr="00015C29">
        <w:rPr>
          <w:color w:val="333333"/>
          <w:sz w:val="22"/>
          <w:szCs w:val="22"/>
        </w:rPr>
        <w:t>francés, italiano, catalán, portugués, gallego y rumano</w:t>
      </w:r>
      <w:r w:rsidR="002C444D">
        <w:rPr>
          <w:color w:val="333333"/>
          <w:sz w:val="22"/>
          <w:szCs w:val="22"/>
        </w:rPr>
        <w:t xml:space="preserve"> con la traducción al español, si fuera posible</w:t>
      </w:r>
      <w:r w:rsidRPr="00015C29">
        <w:rPr>
          <w:color w:val="333333"/>
          <w:sz w:val="22"/>
          <w:szCs w:val="22"/>
        </w:rPr>
        <w:t>.</w:t>
      </w:r>
    </w:p>
    <w:p w:rsidR="00B07F52" w:rsidRDefault="00B07F52" w:rsidP="00BF7254">
      <w:pPr>
        <w:ind w:firstLine="708"/>
        <w:jc w:val="both"/>
        <w:rPr>
          <w:color w:val="333333"/>
          <w:sz w:val="22"/>
          <w:szCs w:val="22"/>
        </w:rPr>
      </w:pPr>
    </w:p>
    <w:p w:rsidR="00B07F52" w:rsidRDefault="00B07F52" w:rsidP="00B07F52">
      <w:pPr>
        <w:ind w:firstLine="708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Carta de invitación</w:t>
      </w:r>
    </w:p>
    <w:p w:rsidR="00B07F52" w:rsidRPr="00B07F52" w:rsidRDefault="00B07F52" w:rsidP="00B07F52">
      <w:pPr>
        <w:ind w:firstLine="708"/>
        <w:jc w:val="center"/>
        <w:rPr>
          <w:b/>
          <w:color w:val="333333"/>
          <w:sz w:val="22"/>
          <w:szCs w:val="22"/>
        </w:rPr>
      </w:pPr>
    </w:p>
    <w:p w:rsidR="003F562F" w:rsidRPr="00015C29" w:rsidRDefault="003F562F" w:rsidP="00BF7254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Solicitar carta de invitación: aquellos profesionales que necesiten una carta de invitación para presentar en su trabajo a efectos de solicitar licencia, dirigirse acunazocchi@yahoo.com.ar.</w:t>
      </w:r>
    </w:p>
    <w:p w:rsidR="00BF7254" w:rsidRPr="00015C29" w:rsidRDefault="00BF7254" w:rsidP="00BF7254">
      <w:pPr>
        <w:ind w:left="708" w:hanging="708"/>
        <w:jc w:val="both"/>
        <w:rPr>
          <w:color w:val="333333"/>
          <w:sz w:val="22"/>
          <w:szCs w:val="22"/>
        </w:rPr>
      </w:pPr>
    </w:p>
    <w:p w:rsidR="00BF7254" w:rsidRPr="00481D56" w:rsidRDefault="00BF7254" w:rsidP="00BF7254">
      <w:pPr>
        <w:jc w:val="center"/>
        <w:rPr>
          <w:b/>
          <w:color w:val="333333"/>
        </w:rPr>
      </w:pPr>
      <w:r w:rsidRPr="00481D56">
        <w:rPr>
          <w:b/>
          <w:color w:val="333333"/>
        </w:rPr>
        <w:t>INSCRIPCIÓN</w:t>
      </w:r>
    </w:p>
    <w:p w:rsidR="00BF7254" w:rsidRPr="00015C29" w:rsidRDefault="00BF7254" w:rsidP="00BF7254">
      <w:pPr>
        <w:jc w:val="center"/>
        <w:rPr>
          <w:color w:val="333333"/>
          <w:sz w:val="22"/>
          <w:szCs w:val="22"/>
        </w:rPr>
      </w:pPr>
    </w:p>
    <w:p w:rsidR="00BF7254" w:rsidRDefault="00BF7254" w:rsidP="00BF7254">
      <w:pPr>
        <w:jc w:val="center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>Hasta el 31 de agosto:</w:t>
      </w:r>
    </w:p>
    <w:p w:rsidR="0095593A" w:rsidRDefault="0095593A" w:rsidP="00BF7254">
      <w:pPr>
        <w:jc w:val="center"/>
        <w:rPr>
          <w:color w:val="333333"/>
          <w:sz w:val="22"/>
          <w:szCs w:val="22"/>
        </w:rPr>
      </w:pPr>
    </w:p>
    <w:p w:rsidR="0095593A" w:rsidRPr="00481D56" w:rsidRDefault="0095593A" w:rsidP="0095593A">
      <w:pPr>
        <w:rPr>
          <w:sz w:val="22"/>
          <w:szCs w:val="22"/>
        </w:rPr>
      </w:pPr>
      <w:r w:rsidRPr="00481D56">
        <w:rPr>
          <w:b/>
          <w:sz w:val="22"/>
          <w:szCs w:val="22"/>
        </w:rPr>
        <w:t>Pago:</w:t>
      </w:r>
      <w:r w:rsidRPr="00481D56">
        <w:rPr>
          <w:sz w:val="22"/>
          <w:szCs w:val="22"/>
        </w:rPr>
        <w:t> </w:t>
      </w:r>
    </w:p>
    <w:p w:rsidR="0095593A" w:rsidRPr="00015C29" w:rsidRDefault="0095593A" w:rsidP="0095593A">
      <w:pPr>
        <w:rPr>
          <w:sz w:val="22"/>
          <w:szCs w:val="22"/>
        </w:rPr>
      </w:pPr>
    </w:p>
    <w:p w:rsidR="0095593A" w:rsidRPr="00015C29" w:rsidRDefault="0095593A" w:rsidP="0095593A">
      <w:pPr>
        <w:rPr>
          <w:sz w:val="22"/>
          <w:szCs w:val="22"/>
        </w:rPr>
      </w:pPr>
      <w:r w:rsidRPr="00015C29">
        <w:rPr>
          <w:sz w:val="22"/>
          <w:szCs w:val="22"/>
        </w:rPr>
        <w:t xml:space="preserve">Se puede efectuar </w:t>
      </w:r>
      <w:r>
        <w:rPr>
          <w:sz w:val="22"/>
          <w:szCs w:val="22"/>
        </w:rPr>
        <w:t xml:space="preserve">en el Instituto Tōzai:  </w:t>
      </w:r>
      <w:hyperlink r:id="rId9" w:history="1">
        <w:r w:rsidRPr="0053288C">
          <w:rPr>
            <w:rStyle w:val="Hipervnculo"/>
            <w:sz w:val="22"/>
            <w:szCs w:val="22"/>
          </w:rPr>
          <w:t>acunazocchi@yahoo.com.ar</w:t>
        </w:r>
      </w:hyperlink>
      <w:r>
        <w:rPr>
          <w:sz w:val="22"/>
          <w:szCs w:val="22"/>
        </w:rPr>
        <w:t xml:space="preserve"> </w:t>
      </w:r>
      <w:r w:rsidRPr="00015C29">
        <w:rPr>
          <w:sz w:val="22"/>
          <w:szCs w:val="22"/>
        </w:rPr>
        <w:t xml:space="preserve"> </w:t>
      </w:r>
      <w:r>
        <w:rPr>
          <w:sz w:val="22"/>
          <w:szCs w:val="22"/>
        </w:rPr>
        <w:t>Tel.4765-5286, o</w:t>
      </w:r>
      <w:r w:rsidRPr="00015C29">
        <w:rPr>
          <w:sz w:val="22"/>
          <w:szCs w:val="22"/>
        </w:rPr>
        <w:t xml:space="preserve"> mediante depósito </w:t>
      </w:r>
      <w:r>
        <w:rPr>
          <w:sz w:val="22"/>
          <w:szCs w:val="22"/>
        </w:rPr>
        <w:t>o transferencia bancaria (consultar con el  Instituto) o</w:t>
      </w:r>
      <w:r w:rsidRPr="00015C29">
        <w:rPr>
          <w:sz w:val="22"/>
          <w:szCs w:val="22"/>
        </w:rPr>
        <w:t xml:space="preserve"> por servicio de </w:t>
      </w:r>
      <w:proofErr w:type="spellStart"/>
      <w:r w:rsidRPr="00481D56">
        <w:rPr>
          <w:i/>
          <w:sz w:val="22"/>
          <w:szCs w:val="22"/>
        </w:rPr>
        <w:t>courrier</w:t>
      </w:r>
      <w:proofErr w:type="spellEnd"/>
      <w:r w:rsidRPr="00481D56">
        <w:rPr>
          <w:i/>
          <w:sz w:val="22"/>
          <w:szCs w:val="22"/>
        </w:rPr>
        <w:t xml:space="preserve"> </w:t>
      </w:r>
      <w:r w:rsidRPr="00015C29">
        <w:rPr>
          <w:sz w:val="22"/>
          <w:szCs w:val="22"/>
        </w:rPr>
        <w:t>internacional</w:t>
      </w:r>
      <w:r>
        <w:rPr>
          <w:sz w:val="22"/>
          <w:szCs w:val="22"/>
        </w:rPr>
        <w:t xml:space="preserve">, western </w:t>
      </w:r>
      <w:proofErr w:type="spellStart"/>
      <w:r>
        <w:rPr>
          <w:sz w:val="22"/>
          <w:szCs w:val="22"/>
        </w:rPr>
        <w:t>union</w:t>
      </w:r>
      <w:proofErr w:type="spellEnd"/>
      <w:r w:rsidRPr="00015C29">
        <w:rPr>
          <w:sz w:val="22"/>
          <w:szCs w:val="22"/>
        </w:rPr>
        <w:t>.</w:t>
      </w:r>
    </w:p>
    <w:p w:rsidR="0095593A" w:rsidRPr="00015C29" w:rsidRDefault="0095593A" w:rsidP="00BF7254">
      <w:pPr>
        <w:jc w:val="center"/>
        <w:rPr>
          <w:color w:val="333333"/>
          <w:sz w:val="22"/>
          <w:szCs w:val="22"/>
        </w:rPr>
      </w:pPr>
    </w:p>
    <w:p w:rsidR="00304762" w:rsidRDefault="00304762" w:rsidP="00BF7254">
      <w:pPr>
        <w:jc w:val="center"/>
        <w:rPr>
          <w:b/>
        </w:rPr>
      </w:pPr>
    </w:p>
    <w:p w:rsidR="00BF7254" w:rsidRPr="00481D56" w:rsidRDefault="00BF7254" w:rsidP="00BF7254">
      <w:pPr>
        <w:jc w:val="center"/>
        <w:rPr>
          <w:b/>
        </w:rPr>
      </w:pPr>
      <w:r w:rsidRPr="00481D56">
        <w:rPr>
          <w:b/>
        </w:rPr>
        <w:t>CONCURSO DE HAIKU</w:t>
      </w:r>
    </w:p>
    <w:p w:rsidR="00BF7254" w:rsidRPr="00015C29" w:rsidRDefault="00BF7254" w:rsidP="00BF7254">
      <w:pPr>
        <w:jc w:val="center"/>
        <w:rPr>
          <w:b/>
          <w:sz w:val="22"/>
          <w:szCs w:val="22"/>
          <w:u w:val="single"/>
        </w:rPr>
      </w:pPr>
    </w:p>
    <w:p w:rsidR="00BF7254" w:rsidRPr="00481D56" w:rsidRDefault="00BF7254" w:rsidP="00BF7254">
      <w:pPr>
        <w:rPr>
          <w:b/>
          <w:sz w:val="22"/>
          <w:szCs w:val="22"/>
        </w:rPr>
      </w:pPr>
      <w:r w:rsidRPr="00481D56">
        <w:rPr>
          <w:b/>
          <w:sz w:val="22"/>
          <w:szCs w:val="22"/>
        </w:rPr>
        <w:t>Participación libre y selección de poemas:</w:t>
      </w:r>
    </w:p>
    <w:p w:rsidR="00BF7254" w:rsidRPr="00015C29" w:rsidRDefault="00BF7254" w:rsidP="00BF7254">
      <w:pPr>
        <w:rPr>
          <w:b/>
          <w:sz w:val="22"/>
          <w:szCs w:val="22"/>
          <w:u w:val="single"/>
        </w:rPr>
      </w:pPr>
    </w:p>
    <w:p w:rsidR="00BF7254" w:rsidRPr="00015C29" w:rsidRDefault="00BF7254" w:rsidP="00BF7254">
      <w:pPr>
        <w:ind w:firstLine="708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</w:rPr>
        <w:t>Habrá dos selecciones: una para los participantes concurrentes al Encuentro y otra para los participantes que envíen sus poemas y no estén presentes. Los trabajos seleccionados serán publicados.</w:t>
      </w:r>
    </w:p>
    <w:p w:rsidR="00BF7254" w:rsidRPr="00015C29" w:rsidRDefault="00BF7254" w:rsidP="00BF7254">
      <w:pPr>
        <w:rPr>
          <w:color w:val="333333"/>
          <w:sz w:val="22"/>
          <w:szCs w:val="22"/>
        </w:rPr>
      </w:pPr>
    </w:p>
    <w:p w:rsidR="00BF7254" w:rsidRPr="00481D56" w:rsidRDefault="00BF7254" w:rsidP="00BF7254">
      <w:pPr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BASES PARA EL CONCURSO</w:t>
      </w:r>
    </w:p>
    <w:p w:rsidR="00BF7254" w:rsidRPr="00015C29" w:rsidRDefault="00BF7254" w:rsidP="00BF7254">
      <w:pPr>
        <w:ind w:left="1416"/>
        <w:rPr>
          <w:b/>
          <w:color w:val="333333"/>
          <w:sz w:val="22"/>
          <w:szCs w:val="22"/>
        </w:rPr>
      </w:pPr>
      <w:r w:rsidRPr="00015C29">
        <w:rPr>
          <w:b/>
          <w:color w:val="333333"/>
          <w:sz w:val="22"/>
          <w:szCs w:val="22"/>
        </w:rPr>
        <w:t xml:space="preserve">                             </w:t>
      </w:r>
    </w:p>
    <w:p w:rsidR="00BF7254" w:rsidRPr="00015C29" w:rsidRDefault="00BF7254" w:rsidP="00BF7254">
      <w:pPr>
        <w:rPr>
          <w:b/>
          <w:sz w:val="22"/>
          <w:szCs w:val="22"/>
        </w:rPr>
      </w:pPr>
      <w:r w:rsidRPr="00015C29">
        <w:rPr>
          <w:b/>
          <w:color w:val="333333"/>
          <w:sz w:val="22"/>
          <w:szCs w:val="22"/>
        </w:rPr>
        <w:t>1. Participantes:</w:t>
      </w:r>
    </w:p>
    <w:p w:rsidR="00BF7254" w:rsidRPr="00015C29" w:rsidRDefault="00BF7254" w:rsidP="00BF7254">
      <w:pPr>
        <w:ind w:left="708" w:firstLine="708"/>
        <w:rPr>
          <w:b/>
          <w:color w:val="333333"/>
          <w:sz w:val="22"/>
          <w:szCs w:val="22"/>
          <w:lang w:val="es-AR"/>
        </w:rPr>
      </w:pPr>
    </w:p>
    <w:p w:rsidR="00BF7254" w:rsidRPr="00015C29" w:rsidRDefault="00BF7254" w:rsidP="00BF7254">
      <w:pPr>
        <w:numPr>
          <w:ilvl w:val="0"/>
          <w:numId w:val="1"/>
        </w:numPr>
        <w:rPr>
          <w:color w:val="333333"/>
          <w:sz w:val="22"/>
          <w:szCs w:val="22"/>
          <w:lang w:val="es-AR"/>
        </w:rPr>
      </w:pPr>
      <w:r w:rsidRPr="00015C29">
        <w:rPr>
          <w:b/>
          <w:color w:val="333333"/>
          <w:sz w:val="22"/>
          <w:szCs w:val="22"/>
          <w:lang w:val="es-AR"/>
        </w:rPr>
        <w:t>asistentes</w:t>
      </w:r>
      <w:r w:rsidRPr="00015C29">
        <w:rPr>
          <w:color w:val="333333"/>
          <w:sz w:val="22"/>
          <w:szCs w:val="22"/>
          <w:lang w:val="es-AR"/>
        </w:rPr>
        <w:t>:     </w:t>
      </w:r>
    </w:p>
    <w:p w:rsidR="00BF7254" w:rsidRPr="00015C29" w:rsidRDefault="00BF7254" w:rsidP="00BF7254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015C29">
        <w:rPr>
          <w:color w:val="333333"/>
          <w:sz w:val="22"/>
          <w:szCs w:val="22"/>
        </w:rPr>
        <w:t xml:space="preserve">Podrán escribir los poemas </w:t>
      </w:r>
      <w:r w:rsidRPr="00B051D9">
        <w:rPr>
          <w:i/>
          <w:color w:val="333333"/>
          <w:sz w:val="22"/>
          <w:szCs w:val="22"/>
        </w:rPr>
        <w:t>in situ</w:t>
      </w:r>
      <w:r w:rsidRPr="00015C29">
        <w:rPr>
          <w:color w:val="333333"/>
          <w:sz w:val="22"/>
          <w:szCs w:val="22"/>
        </w:rPr>
        <w:t>, durante un h</w:t>
      </w:r>
      <w:r w:rsidR="00FD519D">
        <w:rPr>
          <w:color w:val="333333"/>
          <w:sz w:val="22"/>
          <w:szCs w:val="22"/>
        </w:rPr>
        <w:t>orario establecido en los días 25</w:t>
      </w:r>
      <w:r w:rsidRPr="00015C29">
        <w:rPr>
          <w:color w:val="333333"/>
          <w:sz w:val="22"/>
          <w:szCs w:val="22"/>
        </w:rPr>
        <w:t xml:space="preserve"> y 2</w:t>
      </w:r>
      <w:r w:rsidR="00FD519D">
        <w:rPr>
          <w:color w:val="333333"/>
          <w:sz w:val="22"/>
          <w:szCs w:val="22"/>
        </w:rPr>
        <w:t>6</w:t>
      </w:r>
      <w:r w:rsidRPr="00015C29">
        <w:rPr>
          <w:color w:val="333333"/>
          <w:sz w:val="22"/>
          <w:szCs w:val="22"/>
        </w:rPr>
        <w:t xml:space="preserve"> de octubre, en la actividad del </w:t>
      </w:r>
      <w:r>
        <w:rPr>
          <w:color w:val="333333"/>
          <w:sz w:val="22"/>
          <w:szCs w:val="22"/>
        </w:rPr>
        <w:t>IX</w:t>
      </w:r>
      <w:r w:rsidRPr="00015C29">
        <w:rPr>
          <w:color w:val="333333"/>
          <w:sz w:val="22"/>
          <w:szCs w:val="22"/>
        </w:rPr>
        <w:t xml:space="preserve"> Encuentro. Luego, cada participante elegirá tres poemas de los escritos y los entregará según modelo (aclarado en la forma de presentación).</w:t>
      </w:r>
      <w:r w:rsidRPr="00015C29">
        <w:rPr>
          <w:sz w:val="22"/>
          <w:szCs w:val="22"/>
        </w:rPr>
        <w:t xml:space="preserve"> </w:t>
      </w:r>
      <w:r w:rsidRPr="00015C29">
        <w:rPr>
          <w:color w:val="333333"/>
          <w:sz w:val="22"/>
          <w:szCs w:val="22"/>
          <w:lang w:val="es-AR"/>
        </w:rPr>
        <w:t xml:space="preserve">Quienes no deseen escribirlos en las fechas mencionadas podrán ajustarse al punto b).       </w:t>
      </w:r>
    </w:p>
    <w:p w:rsidR="00BF7254" w:rsidRPr="00015C29" w:rsidRDefault="00BF7254" w:rsidP="00BF7254">
      <w:pPr>
        <w:numPr>
          <w:ilvl w:val="0"/>
          <w:numId w:val="1"/>
        </w:numPr>
        <w:rPr>
          <w:b/>
          <w:sz w:val="22"/>
          <w:szCs w:val="22"/>
        </w:rPr>
      </w:pPr>
      <w:r w:rsidRPr="00015C29">
        <w:rPr>
          <w:b/>
          <w:sz w:val="22"/>
          <w:szCs w:val="22"/>
        </w:rPr>
        <w:t>no asistentes:</w:t>
      </w:r>
    </w:p>
    <w:p w:rsidR="00BF7254" w:rsidRDefault="00BF7254" w:rsidP="00BF7254">
      <w:pPr>
        <w:ind w:firstLine="708"/>
        <w:rPr>
          <w:color w:val="333333"/>
          <w:sz w:val="22"/>
          <w:szCs w:val="22"/>
          <w:lang w:val="es-AR"/>
        </w:rPr>
      </w:pPr>
      <w:r w:rsidRPr="00015C29">
        <w:rPr>
          <w:color w:val="333333"/>
          <w:sz w:val="22"/>
          <w:szCs w:val="22"/>
          <w:lang w:val="es-AR"/>
        </w:rPr>
        <w:t>Para los que no</w:t>
      </w:r>
      <w:r>
        <w:rPr>
          <w:color w:val="333333"/>
          <w:sz w:val="22"/>
          <w:szCs w:val="22"/>
          <w:lang w:val="es-AR"/>
        </w:rPr>
        <w:t xml:space="preserve"> asistan al Congreso de Haiku (</w:t>
      </w:r>
      <w:r w:rsidR="00FD519D">
        <w:rPr>
          <w:color w:val="333333"/>
          <w:sz w:val="22"/>
          <w:szCs w:val="22"/>
          <w:lang w:val="es-AR"/>
        </w:rPr>
        <w:t>25, 26 y 27</w:t>
      </w:r>
      <w:r>
        <w:rPr>
          <w:color w:val="333333"/>
          <w:sz w:val="22"/>
          <w:szCs w:val="22"/>
          <w:lang w:val="es-AR"/>
        </w:rPr>
        <w:t xml:space="preserve"> </w:t>
      </w:r>
      <w:r w:rsidRPr="00015C29">
        <w:rPr>
          <w:color w:val="333333"/>
          <w:sz w:val="22"/>
          <w:szCs w:val="22"/>
          <w:lang w:val="es-AR"/>
        </w:rPr>
        <w:t>de octubre) y desean enviar sus poemas podrán hacerlo por correo común, privado, o correo electrónico</w:t>
      </w:r>
      <w:r w:rsidR="00FD519D">
        <w:rPr>
          <w:color w:val="333333"/>
          <w:sz w:val="22"/>
          <w:szCs w:val="22"/>
          <w:lang w:val="es-AR"/>
        </w:rPr>
        <w:t xml:space="preserve"> al</w:t>
      </w:r>
      <w:r w:rsidRPr="00015C29">
        <w:rPr>
          <w:color w:val="333333"/>
          <w:sz w:val="22"/>
          <w:szCs w:val="22"/>
          <w:lang w:val="es-AR"/>
        </w:rPr>
        <w:t xml:space="preserve">: </w:t>
      </w:r>
      <w:hyperlink r:id="rId10" w:history="1">
        <w:r w:rsidRPr="00A6578E">
          <w:rPr>
            <w:rStyle w:val="Hipervnculo"/>
            <w:sz w:val="22"/>
            <w:szCs w:val="22"/>
            <w:lang w:val="es-AR"/>
          </w:rPr>
          <w:t>acunazocchi@yahoo.com.ar</w:t>
        </w:r>
      </w:hyperlink>
    </w:p>
    <w:p w:rsidR="00BF7254" w:rsidRPr="00481D56" w:rsidRDefault="00BF7254" w:rsidP="00BF7254">
      <w:pPr>
        <w:spacing w:before="100" w:beforeAutospacing="1" w:after="100" w:afterAutospacing="1"/>
        <w:rPr>
          <w:b/>
          <w:sz w:val="22"/>
          <w:szCs w:val="22"/>
        </w:rPr>
      </w:pPr>
      <w:r w:rsidRPr="00015C29">
        <w:rPr>
          <w:b/>
          <w:color w:val="333333"/>
          <w:sz w:val="22"/>
          <w:szCs w:val="22"/>
          <w:lang w:val="es-AR"/>
        </w:rPr>
        <w:t xml:space="preserve">2. </w:t>
      </w:r>
      <w:r w:rsidRPr="00481D56">
        <w:rPr>
          <w:b/>
          <w:color w:val="333333"/>
          <w:sz w:val="22"/>
          <w:szCs w:val="22"/>
          <w:lang w:val="es-AR"/>
        </w:rPr>
        <w:t>Categorías</w:t>
      </w:r>
    </w:p>
    <w:p w:rsidR="00BF7254" w:rsidRPr="00015C29" w:rsidRDefault="00BF7254" w:rsidP="00BF7254">
      <w:pPr>
        <w:rPr>
          <w:sz w:val="22"/>
          <w:szCs w:val="22"/>
        </w:rPr>
      </w:pPr>
      <w:r w:rsidRPr="00015C29">
        <w:rPr>
          <w:sz w:val="22"/>
          <w:szCs w:val="22"/>
        </w:rPr>
        <w:t xml:space="preserve">Niños: de </w:t>
      </w:r>
      <w:smartTag w:uri="urn:schemas-microsoft-com:office:smarttags" w:element="metricconverter">
        <w:smartTagPr>
          <w:attr w:name="ProductID" w:val="10 a"/>
        </w:smartTagPr>
        <w:r w:rsidRPr="00015C29">
          <w:rPr>
            <w:sz w:val="22"/>
            <w:szCs w:val="22"/>
          </w:rPr>
          <w:t>10 a</w:t>
        </w:r>
      </w:smartTag>
      <w:r w:rsidRPr="00015C29">
        <w:rPr>
          <w:sz w:val="22"/>
          <w:szCs w:val="22"/>
        </w:rPr>
        <w:t xml:space="preserve"> 12 años inclusive.</w:t>
      </w:r>
    </w:p>
    <w:p w:rsidR="00BF7254" w:rsidRDefault="00BF7254" w:rsidP="00BF7254">
      <w:pPr>
        <w:rPr>
          <w:sz w:val="22"/>
          <w:szCs w:val="22"/>
        </w:rPr>
      </w:pPr>
    </w:p>
    <w:p w:rsidR="00BF7254" w:rsidRPr="00015C29" w:rsidRDefault="00BF7254" w:rsidP="00BF7254">
      <w:pPr>
        <w:rPr>
          <w:sz w:val="22"/>
          <w:szCs w:val="22"/>
        </w:rPr>
      </w:pPr>
      <w:r w:rsidRPr="00015C29">
        <w:rPr>
          <w:sz w:val="22"/>
          <w:szCs w:val="22"/>
        </w:rPr>
        <w:t xml:space="preserve">Adolescentes: de </w:t>
      </w:r>
      <w:smartTag w:uri="urn:schemas-microsoft-com:office:smarttags" w:element="metricconverter">
        <w:smartTagPr>
          <w:attr w:name="ProductID" w:val="13 a"/>
        </w:smartTagPr>
        <w:r w:rsidRPr="00015C29">
          <w:rPr>
            <w:sz w:val="22"/>
            <w:szCs w:val="22"/>
          </w:rPr>
          <w:t>13 a</w:t>
        </w:r>
      </w:smartTag>
      <w:r w:rsidRPr="00015C29">
        <w:rPr>
          <w:sz w:val="22"/>
          <w:szCs w:val="22"/>
        </w:rPr>
        <w:t xml:space="preserve"> 20 años inclusive.</w:t>
      </w:r>
      <w:r w:rsidRPr="00015C29">
        <w:rPr>
          <w:sz w:val="22"/>
          <w:szCs w:val="22"/>
        </w:rPr>
        <w:br/>
        <w:t>Adultos: de 21 años en adelante.</w:t>
      </w:r>
    </w:p>
    <w:p w:rsidR="00BF7254" w:rsidRPr="00481D56" w:rsidRDefault="00BF7254" w:rsidP="00BF7254">
      <w:pPr>
        <w:spacing w:before="100" w:beforeAutospacing="1" w:after="100" w:afterAutospacing="1"/>
        <w:rPr>
          <w:b/>
          <w:sz w:val="22"/>
          <w:szCs w:val="22"/>
        </w:rPr>
      </w:pPr>
      <w:r w:rsidRPr="00015C29">
        <w:rPr>
          <w:b/>
          <w:color w:val="333333"/>
          <w:sz w:val="22"/>
          <w:szCs w:val="22"/>
          <w:lang w:val="es-AR"/>
        </w:rPr>
        <w:t>3</w:t>
      </w:r>
      <w:r w:rsidRPr="00481D56">
        <w:rPr>
          <w:b/>
          <w:color w:val="333333"/>
          <w:sz w:val="22"/>
          <w:szCs w:val="22"/>
          <w:lang w:val="es-AR"/>
        </w:rPr>
        <w:t>. Forma de presentación:</w:t>
      </w:r>
    </w:p>
    <w:p w:rsidR="00BF7254" w:rsidRPr="00015C29" w:rsidRDefault="00BF7254" w:rsidP="00BF7254">
      <w:pPr>
        <w:spacing w:before="100" w:beforeAutospacing="1" w:after="100" w:afterAutospacing="1"/>
        <w:rPr>
          <w:b/>
          <w:sz w:val="22"/>
          <w:szCs w:val="22"/>
        </w:rPr>
      </w:pPr>
      <w:r w:rsidRPr="00015C29">
        <w:rPr>
          <w:color w:val="333333"/>
          <w:sz w:val="22"/>
          <w:szCs w:val="22"/>
          <w:lang w:val="es-AR"/>
        </w:rPr>
        <w:t>En una hoja tamaño A4 se procederá del siguiente modo:</w:t>
      </w:r>
    </w:p>
    <w:p w:rsidR="00BF7254" w:rsidRPr="00015C29" w:rsidRDefault="00BF7254" w:rsidP="00BF7254">
      <w:pPr>
        <w:rPr>
          <w:sz w:val="22"/>
          <w:szCs w:val="22"/>
          <w:lang w:val="es-AR"/>
        </w:rPr>
      </w:pPr>
      <w:r w:rsidRPr="00015C29">
        <w:rPr>
          <w:sz w:val="22"/>
          <w:szCs w:val="22"/>
          <w:lang w:val="es-AR"/>
        </w:rPr>
        <w:t xml:space="preserve">    En la primera mitad de la hoja (no cortar) se escribirán los datos del participante, tales como nombre y apellido, dirección, teléfono, fax, correo electrónico, número de documento, lugar y fecha de nacimiento.</w:t>
      </w:r>
    </w:p>
    <w:p w:rsidR="00BF7254" w:rsidRPr="00015C29" w:rsidRDefault="00BF7254" w:rsidP="00BF7254">
      <w:pPr>
        <w:rPr>
          <w:sz w:val="22"/>
          <w:szCs w:val="22"/>
          <w:lang w:val="es-AR"/>
        </w:rPr>
      </w:pPr>
      <w:r w:rsidRPr="00015C29">
        <w:rPr>
          <w:sz w:val="22"/>
          <w:szCs w:val="22"/>
          <w:lang w:val="es-AR"/>
        </w:rPr>
        <w:t xml:space="preserve">    En la otra mitad escribirán  tres poemas Haiku (tres poemas por participante).</w:t>
      </w:r>
    </w:p>
    <w:p w:rsidR="00BF7254" w:rsidRPr="00481D56" w:rsidRDefault="00BF7254" w:rsidP="00BF7254">
      <w:pPr>
        <w:spacing w:before="100" w:beforeAutospacing="1" w:after="100" w:afterAutospacing="1"/>
        <w:rPr>
          <w:b/>
          <w:sz w:val="22"/>
          <w:szCs w:val="22"/>
        </w:rPr>
      </w:pPr>
      <w:r w:rsidRPr="00015C29">
        <w:rPr>
          <w:b/>
          <w:color w:val="333333"/>
          <w:sz w:val="22"/>
          <w:szCs w:val="22"/>
          <w:lang w:val="es-AR"/>
        </w:rPr>
        <w:t>4</w:t>
      </w:r>
      <w:r w:rsidRPr="00481D56">
        <w:rPr>
          <w:b/>
          <w:color w:val="333333"/>
          <w:sz w:val="22"/>
          <w:szCs w:val="22"/>
          <w:lang w:val="es-AR"/>
        </w:rPr>
        <w:t>. Fecha de recepción de poemas:</w:t>
      </w:r>
    </w:p>
    <w:p w:rsidR="00BF7254" w:rsidRPr="00015C29" w:rsidRDefault="00BF7254" w:rsidP="00BF7254">
      <w:pPr>
        <w:spacing w:before="100" w:beforeAutospacing="1" w:after="100" w:afterAutospacing="1"/>
        <w:rPr>
          <w:sz w:val="22"/>
          <w:szCs w:val="22"/>
        </w:rPr>
      </w:pPr>
      <w:r w:rsidRPr="00015C29">
        <w:rPr>
          <w:sz w:val="22"/>
          <w:szCs w:val="22"/>
        </w:rPr>
        <w:t xml:space="preserve">    </w:t>
      </w:r>
      <w:r w:rsidRPr="00015C29">
        <w:rPr>
          <w:color w:val="333333"/>
          <w:sz w:val="22"/>
          <w:szCs w:val="22"/>
        </w:rPr>
        <w:t>Desde el</w:t>
      </w:r>
      <w:r w:rsidRPr="00015C29">
        <w:rPr>
          <w:b/>
          <w:color w:val="333333"/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</w:rPr>
        <w:t>13 de junio hasta el 15</w:t>
      </w:r>
      <w:r w:rsidRPr="00015C29">
        <w:rPr>
          <w:b/>
          <w:color w:val="333333"/>
          <w:sz w:val="22"/>
          <w:szCs w:val="22"/>
        </w:rPr>
        <w:t xml:space="preserve"> de octubre inclusive</w:t>
      </w:r>
      <w:r w:rsidRPr="00015C29">
        <w:rPr>
          <w:color w:val="333333"/>
          <w:sz w:val="22"/>
          <w:szCs w:val="22"/>
        </w:rPr>
        <w:t>, se tomará en cuenta el matasello del correo.</w:t>
      </w:r>
    </w:p>
    <w:p w:rsidR="00BF7254" w:rsidRPr="00481D56" w:rsidRDefault="00BF7254" w:rsidP="00BF7254">
      <w:pPr>
        <w:spacing w:before="100" w:beforeAutospacing="1" w:after="100" w:afterAutospacing="1"/>
        <w:rPr>
          <w:sz w:val="22"/>
          <w:szCs w:val="22"/>
        </w:rPr>
      </w:pPr>
      <w:r w:rsidRPr="00015C29">
        <w:rPr>
          <w:b/>
          <w:color w:val="333333"/>
          <w:sz w:val="22"/>
          <w:szCs w:val="22"/>
          <w:lang w:val="es-AR"/>
        </w:rPr>
        <w:t xml:space="preserve">5. </w:t>
      </w:r>
      <w:r w:rsidRPr="00481D56">
        <w:rPr>
          <w:b/>
          <w:color w:val="333333"/>
          <w:sz w:val="22"/>
          <w:szCs w:val="22"/>
          <w:lang w:val="es-AR"/>
        </w:rPr>
        <w:t>Fecha de cierre</w:t>
      </w:r>
      <w:r w:rsidRPr="00481D56">
        <w:rPr>
          <w:color w:val="333333"/>
          <w:sz w:val="22"/>
          <w:szCs w:val="22"/>
          <w:lang w:val="es-AR"/>
        </w:rPr>
        <w:t>:</w:t>
      </w:r>
    </w:p>
    <w:p w:rsidR="00BF7254" w:rsidRPr="00015C29" w:rsidRDefault="00BF7254" w:rsidP="00BF7254">
      <w:pPr>
        <w:spacing w:before="100" w:beforeAutospacing="1" w:after="100" w:afterAutospacing="1"/>
        <w:rPr>
          <w:sz w:val="22"/>
          <w:szCs w:val="22"/>
        </w:rPr>
      </w:pPr>
      <w:r w:rsidRPr="00015C29">
        <w:rPr>
          <w:sz w:val="22"/>
          <w:szCs w:val="22"/>
        </w:rPr>
        <w:t xml:space="preserve"> El día </w:t>
      </w:r>
      <w:r w:rsidRPr="00A36276">
        <w:rPr>
          <w:b/>
          <w:sz w:val="22"/>
          <w:szCs w:val="22"/>
        </w:rPr>
        <w:t>15</w:t>
      </w:r>
      <w:r w:rsidRPr="00015C29">
        <w:rPr>
          <w:b/>
          <w:color w:val="333333"/>
          <w:sz w:val="22"/>
          <w:szCs w:val="22"/>
        </w:rPr>
        <w:t xml:space="preserve"> de octubre</w:t>
      </w:r>
      <w:r>
        <w:rPr>
          <w:color w:val="333333"/>
          <w:sz w:val="22"/>
          <w:szCs w:val="22"/>
        </w:rPr>
        <w:t>. Se respetará la fecha de 15</w:t>
      </w:r>
      <w:r w:rsidRPr="00015C29">
        <w:rPr>
          <w:color w:val="333333"/>
          <w:sz w:val="22"/>
          <w:szCs w:val="22"/>
        </w:rPr>
        <w:t xml:space="preserve">  de octubre inclusive con sello de correo</w:t>
      </w:r>
      <w:r w:rsidR="00FD519D">
        <w:rPr>
          <w:color w:val="333333"/>
          <w:sz w:val="22"/>
          <w:szCs w:val="22"/>
        </w:rPr>
        <w:t xml:space="preserve"> postal</w:t>
      </w:r>
      <w:r w:rsidRPr="00015C29">
        <w:rPr>
          <w:color w:val="333333"/>
          <w:sz w:val="22"/>
          <w:szCs w:val="22"/>
        </w:rPr>
        <w:t>.</w:t>
      </w:r>
    </w:p>
    <w:p w:rsidR="00BF7254" w:rsidRPr="00481D56" w:rsidRDefault="00BF7254" w:rsidP="00BF7254">
      <w:pPr>
        <w:spacing w:before="100" w:beforeAutospacing="1" w:after="100" w:afterAutospacing="1"/>
        <w:rPr>
          <w:sz w:val="22"/>
          <w:szCs w:val="22"/>
        </w:rPr>
      </w:pPr>
      <w:r w:rsidRPr="00015C29">
        <w:rPr>
          <w:color w:val="333333"/>
          <w:sz w:val="22"/>
          <w:szCs w:val="22"/>
          <w:lang w:val="es-AR"/>
        </w:rPr>
        <w:t> </w:t>
      </w:r>
      <w:r w:rsidRPr="00015C29">
        <w:rPr>
          <w:b/>
          <w:color w:val="333333"/>
          <w:sz w:val="22"/>
          <w:szCs w:val="22"/>
          <w:lang w:val="es-AR"/>
        </w:rPr>
        <w:t xml:space="preserve">6. </w:t>
      </w:r>
      <w:r w:rsidRPr="00481D56">
        <w:rPr>
          <w:b/>
          <w:color w:val="333333"/>
          <w:sz w:val="22"/>
          <w:szCs w:val="22"/>
          <w:lang w:val="es-AR"/>
        </w:rPr>
        <w:t>Inscripción:</w:t>
      </w:r>
    </w:p>
    <w:p w:rsidR="00BF7254" w:rsidRPr="00015C29" w:rsidRDefault="00BF7254" w:rsidP="00BF7254">
      <w:pPr>
        <w:spacing w:before="100" w:beforeAutospacing="1" w:after="100" w:afterAutospacing="1"/>
        <w:rPr>
          <w:color w:val="333333"/>
          <w:sz w:val="22"/>
          <w:szCs w:val="22"/>
        </w:rPr>
      </w:pPr>
      <w:r w:rsidRPr="00015C29">
        <w:rPr>
          <w:color w:val="333333"/>
          <w:sz w:val="22"/>
          <w:szCs w:val="22"/>
          <w:lang w:val="es-AR"/>
        </w:rPr>
        <w:t xml:space="preserve">    </w:t>
      </w:r>
      <w:r w:rsidRPr="00015C29">
        <w:rPr>
          <w:b/>
          <w:color w:val="333333"/>
          <w:sz w:val="22"/>
          <w:szCs w:val="22"/>
          <w:lang w:val="es-AR"/>
        </w:rPr>
        <w:t xml:space="preserve">a) </w:t>
      </w:r>
      <w:r w:rsidRPr="00015C29">
        <w:rPr>
          <w:b/>
          <w:color w:val="333333"/>
          <w:sz w:val="22"/>
          <w:szCs w:val="22"/>
        </w:rPr>
        <w:t>Participantes asistentes</w:t>
      </w:r>
      <w:r w:rsidRPr="00015C29">
        <w:rPr>
          <w:color w:val="333333"/>
          <w:sz w:val="22"/>
          <w:szCs w:val="22"/>
        </w:rPr>
        <w:t xml:space="preserve">: podrán participar del Concurso de Haiku con el comprobante de inscripción del </w:t>
      </w:r>
      <w:r>
        <w:rPr>
          <w:color w:val="333333"/>
          <w:sz w:val="22"/>
          <w:szCs w:val="22"/>
        </w:rPr>
        <w:t>X</w:t>
      </w:r>
      <w:r w:rsidRPr="00015C29">
        <w:rPr>
          <w:color w:val="333333"/>
          <w:sz w:val="22"/>
          <w:szCs w:val="22"/>
        </w:rPr>
        <w:t xml:space="preserve"> Encuentro Internacional de Haiku.</w:t>
      </w:r>
    </w:p>
    <w:p w:rsidR="00BF7254" w:rsidRPr="00015C29" w:rsidRDefault="00BF7254" w:rsidP="00BF7254">
      <w:pPr>
        <w:spacing w:before="100" w:beforeAutospacing="1" w:after="100" w:afterAutospacing="1"/>
        <w:rPr>
          <w:sz w:val="22"/>
          <w:szCs w:val="22"/>
        </w:rPr>
      </w:pPr>
      <w:r w:rsidRPr="00015C29">
        <w:rPr>
          <w:color w:val="333333"/>
          <w:sz w:val="22"/>
          <w:szCs w:val="22"/>
          <w:lang w:val="es-AR"/>
        </w:rPr>
        <w:t xml:space="preserve">    </w:t>
      </w:r>
      <w:r w:rsidRPr="00015C29">
        <w:rPr>
          <w:b/>
          <w:color w:val="333333"/>
          <w:sz w:val="22"/>
          <w:szCs w:val="22"/>
          <w:lang w:val="es-AR"/>
        </w:rPr>
        <w:t>b) Participantes no asistentes</w:t>
      </w:r>
      <w:r w:rsidRPr="00015C29">
        <w:rPr>
          <w:color w:val="333333"/>
          <w:sz w:val="22"/>
          <w:szCs w:val="22"/>
          <w:lang w:val="es-AR"/>
        </w:rPr>
        <w:t xml:space="preserve">: podrán inscribirse en el Concurso de Haiku abonando la inscripción al </w:t>
      </w:r>
      <w:r>
        <w:rPr>
          <w:color w:val="333333"/>
          <w:sz w:val="22"/>
          <w:szCs w:val="22"/>
          <w:lang w:val="es-AR"/>
        </w:rPr>
        <w:t>X</w:t>
      </w:r>
      <w:r w:rsidRPr="00015C29">
        <w:rPr>
          <w:color w:val="333333"/>
          <w:sz w:val="22"/>
          <w:szCs w:val="22"/>
          <w:lang w:val="es-AR"/>
        </w:rPr>
        <w:t xml:space="preserve"> Encuentro Inte</w:t>
      </w:r>
      <w:r>
        <w:rPr>
          <w:color w:val="333333"/>
          <w:sz w:val="22"/>
          <w:szCs w:val="22"/>
          <w:lang w:val="es-AR"/>
        </w:rPr>
        <w:t>rnacional de Haiku, de acuerdo con</w:t>
      </w:r>
      <w:r w:rsidRPr="00015C29">
        <w:rPr>
          <w:color w:val="333333"/>
          <w:sz w:val="22"/>
          <w:szCs w:val="22"/>
          <w:lang w:val="es-AR"/>
        </w:rPr>
        <w:t xml:space="preserve"> la categoría que le correspondiere: asistentes/adherentes, estudiantes, jubilados o pensionados.</w:t>
      </w:r>
    </w:p>
    <w:p w:rsidR="00BF7254" w:rsidRPr="00481D56" w:rsidRDefault="00BF7254" w:rsidP="00BF7254">
      <w:pPr>
        <w:rPr>
          <w:b/>
          <w:sz w:val="22"/>
          <w:szCs w:val="22"/>
          <w:lang w:val="es-AR"/>
        </w:rPr>
      </w:pPr>
      <w:r w:rsidRPr="00015C29">
        <w:rPr>
          <w:b/>
          <w:sz w:val="22"/>
          <w:szCs w:val="22"/>
          <w:lang w:val="es-AR"/>
        </w:rPr>
        <w:t>7</w:t>
      </w:r>
      <w:r w:rsidRPr="00481D56">
        <w:rPr>
          <w:b/>
          <w:sz w:val="22"/>
          <w:szCs w:val="22"/>
          <w:lang w:val="es-AR"/>
        </w:rPr>
        <w:t>. Informes y lugar de recepción de los poemas:</w:t>
      </w:r>
    </w:p>
    <w:p w:rsidR="00BF7254" w:rsidRPr="00015C29" w:rsidRDefault="00FD519D" w:rsidP="00BF7254">
      <w:pPr>
        <w:rPr>
          <w:sz w:val="22"/>
          <w:szCs w:val="22"/>
          <w:lang w:val="es-AR"/>
        </w:rPr>
      </w:pPr>
      <w:r>
        <w:rPr>
          <w:sz w:val="22"/>
          <w:szCs w:val="22"/>
        </w:rPr>
        <w:t>Tel.</w:t>
      </w:r>
      <w:r w:rsidR="00BF7254" w:rsidRPr="00015C29">
        <w:rPr>
          <w:sz w:val="22"/>
          <w:szCs w:val="22"/>
        </w:rPr>
        <w:t>:</w:t>
      </w:r>
      <w:r>
        <w:rPr>
          <w:sz w:val="22"/>
          <w:szCs w:val="22"/>
        </w:rPr>
        <w:t xml:space="preserve"> (0054) 11- 4328-6484, </w:t>
      </w:r>
      <w:r w:rsidR="00BF7254" w:rsidRPr="00015C29">
        <w:rPr>
          <w:sz w:val="22"/>
          <w:szCs w:val="22"/>
        </w:rPr>
        <w:t xml:space="preserve"> (0054) 11-4765-5286.</w:t>
      </w:r>
      <w:r w:rsidR="00BF7254" w:rsidRPr="00015C29">
        <w:rPr>
          <w:sz w:val="22"/>
          <w:szCs w:val="22"/>
          <w:lang w:val="es-AR"/>
        </w:rPr>
        <w:t xml:space="preserve"> </w:t>
      </w:r>
    </w:p>
    <w:p w:rsidR="00BF7254" w:rsidRDefault="00BF7254" w:rsidP="00BF7254">
      <w:pPr>
        <w:rPr>
          <w:sz w:val="22"/>
          <w:szCs w:val="22"/>
        </w:rPr>
      </w:pPr>
      <w:r w:rsidRPr="00015C29">
        <w:rPr>
          <w:sz w:val="22"/>
          <w:szCs w:val="22"/>
        </w:rPr>
        <w:t>Celular de contacto: (0054) 11-15-</w:t>
      </w:r>
      <w:r>
        <w:rPr>
          <w:sz w:val="22"/>
          <w:szCs w:val="22"/>
        </w:rPr>
        <w:t>5742</w:t>
      </w:r>
      <w:r w:rsidRPr="00015C29">
        <w:rPr>
          <w:sz w:val="22"/>
          <w:szCs w:val="22"/>
        </w:rPr>
        <w:t>-</w:t>
      </w:r>
      <w:r>
        <w:rPr>
          <w:sz w:val="22"/>
          <w:szCs w:val="22"/>
        </w:rPr>
        <w:t>5210</w:t>
      </w:r>
      <w:r w:rsidRPr="00015C2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Oficina del </w:t>
      </w:r>
      <w:r w:rsidRPr="00015C29">
        <w:rPr>
          <w:sz w:val="22"/>
          <w:szCs w:val="22"/>
        </w:rPr>
        <w:t xml:space="preserve">Instituto </w:t>
      </w:r>
      <w:proofErr w:type="spellStart"/>
      <w:r w:rsidRPr="00015C29">
        <w:rPr>
          <w:sz w:val="22"/>
          <w:szCs w:val="22"/>
        </w:rPr>
        <w:t>Tôzai</w:t>
      </w:r>
      <w:proofErr w:type="spellEnd"/>
      <w:r w:rsidRPr="00015C29">
        <w:rPr>
          <w:sz w:val="22"/>
          <w:szCs w:val="22"/>
        </w:rPr>
        <w:t xml:space="preserve"> “Oriente y Occidente”: </w:t>
      </w:r>
    </w:p>
    <w:p w:rsidR="00325A49" w:rsidRPr="00015C29" w:rsidRDefault="00325A49" w:rsidP="00BF7254">
      <w:pPr>
        <w:rPr>
          <w:sz w:val="22"/>
          <w:szCs w:val="22"/>
          <w:lang w:val="es-AR"/>
        </w:rPr>
      </w:pPr>
      <w:r>
        <w:rPr>
          <w:sz w:val="22"/>
          <w:szCs w:val="22"/>
        </w:rPr>
        <w:t>Tel.</w:t>
      </w:r>
      <w:r w:rsidRPr="00015C29">
        <w:rPr>
          <w:sz w:val="22"/>
          <w:szCs w:val="22"/>
        </w:rPr>
        <w:t>:</w:t>
      </w:r>
      <w:r>
        <w:rPr>
          <w:sz w:val="22"/>
          <w:szCs w:val="22"/>
        </w:rPr>
        <w:t xml:space="preserve"> (0054) 11- 4328-6484</w:t>
      </w:r>
    </w:p>
    <w:p w:rsidR="00BF7254" w:rsidRPr="00015C29" w:rsidRDefault="00BF7254" w:rsidP="00BF7254">
      <w:pPr>
        <w:rPr>
          <w:sz w:val="22"/>
          <w:szCs w:val="22"/>
          <w:lang w:val="es-AR"/>
        </w:rPr>
      </w:pPr>
      <w:r w:rsidRPr="00015C29">
        <w:rPr>
          <w:sz w:val="22"/>
          <w:szCs w:val="22"/>
          <w:lang w:val="es-AR"/>
        </w:rPr>
        <w:t>Correo electrónico:</w:t>
      </w:r>
      <w:r>
        <w:rPr>
          <w:sz w:val="22"/>
          <w:szCs w:val="22"/>
          <w:lang w:val="es-AR"/>
        </w:rPr>
        <w:t xml:space="preserve"> </w:t>
      </w:r>
      <w:hyperlink r:id="rId11" w:history="1">
        <w:r w:rsidRPr="00A6578E">
          <w:rPr>
            <w:rStyle w:val="Hipervnculo"/>
            <w:sz w:val="22"/>
            <w:szCs w:val="22"/>
            <w:lang w:val="es-AR"/>
          </w:rPr>
          <w:t>acunazocchi@yahoo.com.ar</w:t>
        </w:r>
      </w:hyperlink>
      <w:r>
        <w:rPr>
          <w:sz w:val="22"/>
          <w:szCs w:val="22"/>
          <w:lang w:val="es-AR"/>
        </w:rPr>
        <w:t xml:space="preserve"> </w:t>
      </w:r>
      <w:r w:rsidRPr="00015C29">
        <w:rPr>
          <w:sz w:val="22"/>
          <w:szCs w:val="22"/>
          <w:lang w:val="es-AR"/>
        </w:rPr>
        <w:t xml:space="preserve">     Página web: </w:t>
      </w:r>
      <w:hyperlink r:id="rId12" w:history="1">
        <w:r w:rsidRPr="00015C29">
          <w:rPr>
            <w:rStyle w:val="Hipervnculo"/>
            <w:sz w:val="22"/>
            <w:szCs w:val="22"/>
            <w:lang w:val="es-AR"/>
          </w:rPr>
          <w:t>www.tozai.com.ar</w:t>
        </w:r>
      </w:hyperlink>
    </w:p>
    <w:p w:rsidR="00BF7254" w:rsidRPr="00481D56" w:rsidRDefault="00BF7254" w:rsidP="00BF7254">
      <w:pPr>
        <w:spacing w:before="100" w:beforeAutospacing="1" w:after="100" w:afterAutospacing="1"/>
        <w:rPr>
          <w:color w:val="333333"/>
          <w:sz w:val="22"/>
          <w:szCs w:val="22"/>
          <w:lang w:val="es-AR"/>
        </w:rPr>
      </w:pPr>
      <w:r w:rsidRPr="00015C29">
        <w:rPr>
          <w:b/>
          <w:color w:val="333333"/>
          <w:sz w:val="22"/>
          <w:szCs w:val="22"/>
          <w:lang w:val="es-AR"/>
        </w:rPr>
        <w:t xml:space="preserve">8. </w:t>
      </w:r>
      <w:r w:rsidRPr="00481D56">
        <w:rPr>
          <w:b/>
          <w:color w:val="333333"/>
          <w:sz w:val="22"/>
          <w:szCs w:val="22"/>
          <w:lang w:val="es-AR"/>
        </w:rPr>
        <w:t>Distinciones:</w:t>
      </w:r>
    </w:p>
    <w:p w:rsidR="00BF7254" w:rsidRPr="00015C29" w:rsidRDefault="00BF7254" w:rsidP="00BF7254">
      <w:pPr>
        <w:rPr>
          <w:sz w:val="22"/>
          <w:szCs w:val="22"/>
        </w:rPr>
      </w:pPr>
      <w:r w:rsidRPr="00481D56">
        <w:rPr>
          <w:b/>
          <w:sz w:val="22"/>
          <w:szCs w:val="22"/>
        </w:rPr>
        <w:t>Primera Distinción</w:t>
      </w:r>
      <w:r w:rsidRPr="00015C29">
        <w:rPr>
          <w:sz w:val="22"/>
          <w:szCs w:val="22"/>
        </w:rPr>
        <w:t xml:space="preserve">: Diploma de Honor, tres libros de haiku (de diferentes autores) y publicación del poema ganador en el libro del </w:t>
      </w:r>
      <w:r>
        <w:rPr>
          <w:sz w:val="22"/>
          <w:szCs w:val="22"/>
        </w:rPr>
        <w:t>IX</w:t>
      </w:r>
      <w:r w:rsidRPr="00015C29">
        <w:rPr>
          <w:sz w:val="22"/>
          <w:szCs w:val="22"/>
        </w:rPr>
        <w:t xml:space="preserve"> Encuentro Internacional de Haiku.</w:t>
      </w:r>
    </w:p>
    <w:p w:rsidR="00BF7254" w:rsidRPr="00015C29" w:rsidRDefault="00BF7254" w:rsidP="00BF7254">
      <w:pPr>
        <w:rPr>
          <w:sz w:val="22"/>
          <w:szCs w:val="22"/>
          <w:lang w:val="es-AR"/>
        </w:rPr>
      </w:pPr>
      <w:r w:rsidRPr="00015C29">
        <w:rPr>
          <w:sz w:val="22"/>
          <w:szCs w:val="22"/>
          <w:lang w:val="es-AR"/>
        </w:rPr>
        <w:br/>
      </w:r>
      <w:r w:rsidRPr="00481D56">
        <w:rPr>
          <w:b/>
          <w:sz w:val="22"/>
          <w:szCs w:val="22"/>
          <w:lang w:val="es-AR"/>
        </w:rPr>
        <w:t>Segunda Distinción</w:t>
      </w:r>
      <w:r w:rsidRPr="00481D56">
        <w:rPr>
          <w:sz w:val="22"/>
          <w:szCs w:val="22"/>
          <w:lang w:val="es-AR"/>
        </w:rPr>
        <w:t>:</w:t>
      </w:r>
      <w:r w:rsidRPr="00015C29">
        <w:rPr>
          <w:sz w:val="22"/>
          <w:szCs w:val="22"/>
          <w:lang w:val="es-AR"/>
        </w:rPr>
        <w:t xml:space="preserve"> Certificado Recordatorio, dos libros de haiku (de diferentes autores) y publicación del poema con segundo premio en el libro del </w:t>
      </w:r>
      <w:r>
        <w:rPr>
          <w:sz w:val="22"/>
          <w:szCs w:val="22"/>
          <w:lang w:val="es-AR"/>
        </w:rPr>
        <w:t>IX</w:t>
      </w:r>
      <w:r w:rsidRPr="00015C29">
        <w:rPr>
          <w:sz w:val="22"/>
          <w:szCs w:val="22"/>
          <w:lang w:val="es-AR"/>
        </w:rPr>
        <w:t xml:space="preserve"> Encuentro Internacional de Haiku.</w:t>
      </w:r>
    </w:p>
    <w:p w:rsidR="00BF7254" w:rsidRPr="00015C29" w:rsidRDefault="00BF7254" w:rsidP="00BF7254">
      <w:pPr>
        <w:rPr>
          <w:sz w:val="22"/>
          <w:szCs w:val="22"/>
        </w:rPr>
      </w:pPr>
      <w:r w:rsidRPr="00015C29">
        <w:rPr>
          <w:sz w:val="22"/>
          <w:szCs w:val="22"/>
          <w:lang w:val="es-AR"/>
        </w:rPr>
        <w:br/>
      </w:r>
      <w:r w:rsidRPr="00481D56">
        <w:rPr>
          <w:b/>
          <w:sz w:val="22"/>
          <w:szCs w:val="22"/>
          <w:lang w:val="es-AR"/>
        </w:rPr>
        <w:t>Tercera Distinción</w:t>
      </w:r>
      <w:r w:rsidRPr="00015C29">
        <w:rPr>
          <w:sz w:val="22"/>
          <w:szCs w:val="22"/>
          <w:lang w:val="es-AR"/>
        </w:rPr>
        <w:t xml:space="preserve">: Certificado Recordatorio, un libro de haiku y publicación del poema con tercer premio en el libro del </w:t>
      </w:r>
      <w:r>
        <w:rPr>
          <w:sz w:val="22"/>
          <w:szCs w:val="22"/>
          <w:lang w:val="es-AR"/>
        </w:rPr>
        <w:t>IX</w:t>
      </w:r>
      <w:r w:rsidRPr="00015C29">
        <w:rPr>
          <w:sz w:val="22"/>
          <w:szCs w:val="22"/>
          <w:lang w:val="es-AR"/>
        </w:rPr>
        <w:t xml:space="preserve"> Encuentro Internacional de Haiku.</w:t>
      </w:r>
    </w:p>
    <w:p w:rsidR="00BF7254" w:rsidRPr="00481D56" w:rsidRDefault="00BF7254" w:rsidP="00BF7254">
      <w:pPr>
        <w:spacing w:before="100" w:beforeAutospacing="1" w:after="100" w:afterAutospacing="1"/>
        <w:rPr>
          <w:b/>
          <w:color w:val="333333"/>
          <w:sz w:val="22"/>
          <w:szCs w:val="22"/>
          <w:lang w:val="es-AR"/>
        </w:rPr>
      </w:pPr>
      <w:r w:rsidRPr="00015C29">
        <w:rPr>
          <w:b/>
          <w:color w:val="333333"/>
          <w:sz w:val="22"/>
          <w:szCs w:val="22"/>
          <w:lang w:val="es-AR"/>
        </w:rPr>
        <w:t>9</w:t>
      </w:r>
      <w:r>
        <w:rPr>
          <w:b/>
          <w:color w:val="333333"/>
          <w:sz w:val="22"/>
          <w:szCs w:val="22"/>
          <w:lang w:val="es-AR"/>
        </w:rPr>
        <w:t xml:space="preserve">. </w:t>
      </w:r>
      <w:r w:rsidRPr="00481D56">
        <w:rPr>
          <w:b/>
          <w:color w:val="333333"/>
          <w:sz w:val="22"/>
          <w:szCs w:val="22"/>
          <w:lang w:val="es-AR"/>
        </w:rPr>
        <w:t>Publicación:</w:t>
      </w:r>
    </w:p>
    <w:p w:rsidR="00BF7254" w:rsidRPr="00015C29" w:rsidRDefault="00BF7254" w:rsidP="00BF7254">
      <w:pPr>
        <w:spacing w:before="100" w:beforeAutospacing="1" w:after="100" w:afterAutospacing="1"/>
        <w:rPr>
          <w:color w:val="333333"/>
          <w:sz w:val="22"/>
          <w:szCs w:val="22"/>
          <w:lang w:val="es-AR"/>
        </w:rPr>
      </w:pPr>
      <w:r w:rsidRPr="00015C29">
        <w:rPr>
          <w:color w:val="333333"/>
          <w:sz w:val="22"/>
          <w:szCs w:val="22"/>
          <w:lang w:val="es-AR"/>
        </w:rPr>
        <w:t xml:space="preserve">    Además de las distinciones, los poemas seleccionados con otras menciones serán publicados en el libro del </w:t>
      </w:r>
      <w:r>
        <w:rPr>
          <w:color w:val="333333"/>
          <w:sz w:val="22"/>
          <w:szCs w:val="22"/>
          <w:lang w:val="es-AR"/>
        </w:rPr>
        <w:t>X</w:t>
      </w:r>
      <w:r w:rsidRPr="00015C29">
        <w:rPr>
          <w:color w:val="333333"/>
          <w:sz w:val="22"/>
          <w:szCs w:val="22"/>
          <w:lang w:val="es-AR"/>
        </w:rPr>
        <w:t xml:space="preserve"> Encuentro de Haiku.</w:t>
      </w:r>
    </w:p>
    <w:p w:rsidR="00BF7254" w:rsidRPr="00015C29" w:rsidRDefault="00BF7254" w:rsidP="00BF7254">
      <w:pPr>
        <w:spacing w:before="100" w:beforeAutospacing="1" w:after="100" w:afterAutospacing="1"/>
        <w:rPr>
          <w:b/>
          <w:color w:val="333333"/>
          <w:sz w:val="22"/>
          <w:szCs w:val="22"/>
          <w:u w:val="single"/>
          <w:lang w:val="es-AR"/>
        </w:rPr>
      </w:pPr>
      <w:r w:rsidRPr="00015C29">
        <w:rPr>
          <w:b/>
          <w:color w:val="333333"/>
          <w:sz w:val="22"/>
          <w:szCs w:val="22"/>
          <w:lang w:val="es-AR"/>
        </w:rPr>
        <w:lastRenderedPageBreak/>
        <w:t>10.</w:t>
      </w:r>
      <w:r>
        <w:rPr>
          <w:b/>
          <w:color w:val="333333"/>
          <w:sz w:val="22"/>
          <w:szCs w:val="22"/>
          <w:lang w:val="es-AR"/>
        </w:rPr>
        <w:t xml:space="preserve"> </w:t>
      </w:r>
      <w:r w:rsidRPr="00481D56">
        <w:rPr>
          <w:b/>
          <w:color w:val="333333"/>
          <w:sz w:val="22"/>
          <w:szCs w:val="22"/>
          <w:lang w:val="es-AR"/>
        </w:rPr>
        <w:t xml:space="preserve">Hotelería: </w:t>
      </w:r>
      <w:r w:rsidRPr="00481D56">
        <w:rPr>
          <w:sz w:val="22"/>
          <w:szCs w:val="22"/>
        </w:rPr>
        <w:t>I</w:t>
      </w:r>
      <w:r w:rsidRPr="00015C29">
        <w:rPr>
          <w:sz w:val="22"/>
          <w:szCs w:val="22"/>
        </w:rPr>
        <w:t>nformación sobre hotelería, mapas, turismo, entre otros,</w:t>
      </w:r>
      <w:r>
        <w:rPr>
          <w:sz w:val="22"/>
          <w:szCs w:val="22"/>
        </w:rPr>
        <w:t xml:space="preserve"> se podrá encontrar ingresando en e</w:t>
      </w:r>
      <w:r w:rsidRPr="00015C29">
        <w:rPr>
          <w:sz w:val="22"/>
          <w:szCs w:val="22"/>
        </w:rPr>
        <w:t xml:space="preserve">l sitio: </w:t>
      </w:r>
      <w:hyperlink r:id="rId13" w:history="1">
        <w:r w:rsidRPr="00015C29">
          <w:rPr>
            <w:rStyle w:val="Hipervnculo"/>
            <w:sz w:val="22"/>
            <w:szCs w:val="22"/>
          </w:rPr>
          <w:t>www.bue.gov.ar/home</w:t>
        </w:r>
      </w:hyperlink>
    </w:p>
    <w:p w:rsidR="00BF7254" w:rsidRPr="00015C29" w:rsidRDefault="00BF7254" w:rsidP="00BF7254">
      <w:pPr>
        <w:spacing w:before="100" w:beforeAutospacing="1" w:after="100" w:afterAutospacing="1"/>
        <w:ind w:left="360"/>
        <w:rPr>
          <w:sz w:val="22"/>
          <w:szCs w:val="22"/>
        </w:rPr>
      </w:pPr>
    </w:p>
    <w:p w:rsidR="00BF7254" w:rsidRPr="00015C29" w:rsidRDefault="00BF7254" w:rsidP="00BF7254">
      <w:pPr>
        <w:rPr>
          <w:b/>
          <w:sz w:val="22"/>
          <w:szCs w:val="22"/>
        </w:rPr>
      </w:pPr>
    </w:p>
    <w:p w:rsidR="00BF7254" w:rsidRPr="00015C29" w:rsidRDefault="00BF7254" w:rsidP="00BF7254">
      <w:pPr>
        <w:rPr>
          <w:sz w:val="22"/>
          <w:szCs w:val="22"/>
        </w:rPr>
      </w:pPr>
    </w:p>
    <w:p w:rsidR="00BF7254" w:rsidRPr="00015C29" w:rsidRDefault="00BF7254" w:rsidP="00BF7254">
      <w:pPr>
        <w:rPr>
          <w:sz w:val="22"/>
          <w:szCs w:val="22"/>
        </w:rPr>
      </w:pPr>
    </w:p>
    <w:p w:rsidR="00BF7254" w:rsidRPr="00015C29" w:rsidRDefault="00BF7254" w:rsidP="00BF7254">
      <w:pPr>
        <w:rPr>
          <w:sz w:val="22"/>
          <w:szCs w:val="22"/>
        </w:rPr>
      </w:pPr>
    </w:p>
    <w:p w:rsidR="00BF7254" w:rsidRDefault="00BF7254" w:rsidP="00BF7254"/>
    <w:p w:rsidR="00405800" w:rsidRDefault="00405800"/>
    <w:sectPr w:rsidR="00405800" w:rsidSect="00674C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3A" w:rsidRDefault="00F8133A" w:rsidP="00BF7254">
      <w:r>
        <w:separator/>
      </w:r>
    </w:p>
  </w:endnote>
  <w:endnote w:type="continuationSeparator" w:id="0">
    <w:p w:rsidR="00F8133A" w:rsidRDefault="00F8133A" w:rsidP="00BF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BA" w:rsidRDefault="00674CBA" w:rsidP="00674CB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4CBA" w:rsidRDefault="00674C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92" w:rsidRDefault="00B77292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7292" w:rsidRDefault="00B77292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B77292" w:rsidRDefault="00B77292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74CBA" w:rsidRDefault="00674CB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92" w:rsidRDefault="00B772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33A" w:rsidRDefault="00F8133A" w:rsidP="00BF7254">
      <w:r>
        <w:separator/>
      </w:r>
    </w:p>
  </w:footnote>
  <w:footnote w:type="continuationSeparator" w:id="0">
    <w:p w:rsidR="00F8133A" w:rsidRDefault="00F8133A" w:rsidP="00BF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92" w:rsidRDefault="00B772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BA" w:rsidRDefault="00674CBA">
    <w:pPr>
      <w:pStyle w:val="Encabezado"/>
      <w:rPr>
        <w:sz w:val="18"/>
        <w:szCs w:val="18"/>
      </w:rPr>
    </w:pPr>
    <w:r>
      <w:rPr>
        <w:sz w:val="18"/>
        <w:szCs w:val="18"/>
      </w:rPr>
      <w:t xml:space="preserve">IX Encuentro Internacional de </w:t>
    </w:r>
    <w:r w:rsidR="00BF7254">
      <w:rPr>
        <w:sz w:val="18"/>
        <w:szCs w:val="18"/>
      </w:rPr>
      <w:t>Haiku – 201</w:t>
    </w:r>
    <w:r w:rsidR="00BF7254">
      <w:rPr>
        <w:rFonts w:hint="eastAsia"/>
        <w:sz w:val="18"/>
        <w:szCs w:val="18"/>
      </w:rPr>
      <w:t>8</w:t>
    </w:r>
    <w:r>
      <w:rPr>
        <w:sz w:val="18"/>
        <w:szCs w:val="18"/>
      </w:rPr>
      <w:t>, República Argentina.</w:t>
    </w:r>
  </w:p>
  <w:p w:rsidR="00674CBA" w:rsidRDefault="00674CBA">
    <w:pPr>
      <w:pStyle w:val="Encabezado"/>
      <w:rPr>
        <w:sz w:val="18"/>
        <w:szCs w:val="18"/>
      </w:rPr>
    </w:pPr>
    <w:r>
      <w:rPr>
        <w:sz w:val="18"/>
        <w:szCs w:val="18"/>
      </w:rPr>
      <w:t xml:space="preserve">Instituto </w:t>
    </w:r>
    <w:proofErr w:type="spellStart"/>
    <w:r>
      <w:rPr>
        <w:sz w:val="18"/>
        <w:szCs w:val="18"/>
      </w:rPr>
      <w:t>Tôzai</w:t>
    </w:r>
    <w:proofErr w:type="spellEnd"/>
    <w:r>
      <w:rPr>
        <w:sz w:val="18"/>
        <w:szCs w:val="18"/>
      </w:rPr>
      <w:t>, Fundación Internacional Tōzai  “Oriente y Occidente”. Teléfono (011) 4765-5286</w:t>
    </w:r>
  </w:p>
  <w:p w:rsidR="00674CBA" w:rsidRPr="000D589D" w:rsidRDefault="00F8133A">
    <w:pPr>
      <w:pStyle w:val="Encabezado"/>
      <w:rPr>
        <w:sz w:val="18"/>
        <w:szCs w:val="18"/>
      </w:rPr>
    </w:pPr>
    <w:hyperlink r:id="rId1" w:history="1">
      <w:r w:rsidR="00674CBA" w:rsidRPr="0078034E">
        <w:rPr>
          <w:rStyle w:val="Hipervnculo"/>
          <w:sz w:val="18"/>
          <w:szCs w:val="18"/>
        </w:rPr>
        <w:t>www.tozai.com.ar</w:t>
      </w:r>
    </w:hyperlink>
    <w:r w:rsidR="00674CBA">
      <w:rPr>
        <w:sz w:val="18"/>
        <w:szCs w:val="18"/>
      </w:rPr>
      <w:t xml:space="preserve">   acunazocchi@yahoo.com.ar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92" w:rsidRDefault="00B772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80"/>
    <w:multiLevelType w:val="hybridMultilevel"/>
    <w:tmpl w:val="E390907C"/>
    <w:lvl w:ilvl="0" w:tplc="26BEBA0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54"/>
    <w:rsid w:val="002C444D"/>
    <w:rsid w:val="00300DAF"/>
    <w:rsid w:val="00304762"/>
    <w:rsid w:val="00325A49"/>
    <w:rsid w:val="003F562F"/>
    <w:rsid w:val="00405800"/>
    <w:rsid w:val="00674CBA"/>
    <w:rsid w:val="007511BB"/>
    <w:rsid w:val="007D0E70"/>
    <w:rsid w:val="0095593A"/>
    <w:rsid w:val="00A02DEB"/>
    <w:rsid w:val="00B07F52"/>
    <w:rsid w:val="00B77292"/>
    <w:rsid w:val="00BF7254"/>
    <w:rsid w:val="00F8133A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2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F7254"/>
    <w:rPr>
      <w:color w:val="0000FF"/>
      <w:u w:val="single"/>
    </w:rPr>
  </w:style>
  <w:style w:type="table" w:styleId="Tablaconcuadrcula">
    <w:name w:val="Table Grid"/>
    <w:basedOn w:val="Tablanormal"/>
    <w:rsid w:val="00BF725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BF72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F7254"/>
    <w:rPr>
      <w:rFonts w:ascii="Times New Roman" w:eastAsia="MS Mincho" w:hAnsi="Times New Roman" w:cs="Times New Roman"/>
      <w:sz w:val="24"/>
      <w:szCs w:val="24"/>
      <w:lang w:val="es-ES"/>
    </w:rPr>
  </w:style>
  <w:style w:type="character" w:styleId="Nmerodepgina">
    <w:name w:val="page number"/>
    <w:basedOn w:val="Fuentedeprrafopredeter"/>
    <w:rsid w:val="00BF7254"/>
  </w:style>
  <w:style w:type="paragraph" w:styleId="Encabezado">
    <w:name w:val="header"/>
    <w:basedOn w:val="Normal"/>
    <w:link w:val="EncabezadoCar"/>
    <w:rsid w:val="00BF72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7254"/>
    <w:rPr>
      <w:rFonts w:ascii="Times New Roman" w:eastAsia="MS Mincho" w:hAnsi="Times New Roman" w:cs="Times New Roman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BF7254"/>
    <w:pPr>
      <w:jc w:val="center"/>
    </w:pPr>
    <w:rPr>
      <w:rFonts w:eastAsia="Times New Roman"/>
      <w:b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F7254"/>
    <w:rPr>
      <w:rFonts w:ascii="Times New Roman" w:eastAsia="Times New Roman" w:hAnsi="Times New Roman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2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F7254"/>
    <w:rPr>
      <w:color w:val="0000FF"/>
      <w:u w:val="single"/>
    </w:rPr>
  </w:style>
  <w:style w:type="table" w:styleId="Tablaconcuadrcula">
    <w:name w:val="Table Grid"/>
    <w:basedOn w:val="Tablanormal"/>
    <w:rsid w:val="00BF725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BF72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F7254"/>
    <w:rPr>
      <w:rFonts w:ascii="Times New Roman" w:eastAsia="MS Mincho" w:hAnsi="Times New Roman" w:cs="Times New Roman"/>
      <w:sz w:val="24"/>
      <w:szCs w:val="24"/>
      <w:lang w:val="es-ES"/>
    </w:rPr>
  </w:style>
  <w:style w:type="character" w:styleId="Nmerodepgina">
    <w:name w:val="page number"/>
    <w:basedOn w:val="Fuentedeprrafopredeter"/>
    <w:rsid w:val="00BF7254"/>
  </w:style>
  <w:style w:type="paragraph" w:styleId="Encabezado">
    <w:name w:val="header"/>
    <w:basedOn w:val="Normal"/>
    <w:link w:val="EncabezadoCar"/>
    <w:rsid w:val="00BF72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7254"/>
    <w:rPr>
      <w:rFonts w:ascii="Times New Roman" w:eastAsia="MS Mincho" w:hAnsi="Times New Roman" w:cs="Times New Roman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BF7254"/>
    <w:pPr>
      <w:jc w:val="center"/>
    </w:pPr>
    <w:rPr>
      <w:rFonts w:eastAsia="Times New Roman"/>
      <w:b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F7254"/>
    <w:rPr>
      <w:rFonts w:ascii="Times New Roman" w:eastAsia="Times New Roman" w:hAnsi="Times New Roman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e.gov.ar/hom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ozai.com.a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unazocchi@yahoo.com.a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cunazocchi@yahoo.com.ar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cunazocchi@yahoo.com.a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zai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AF2F-22E4-45D7-B3D5-134C30E5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6</cp:revision>
  <dcterms:created xsi:type="dcterms:W3CDTF">2018-02-17T19:59:00Z</dcterms:created>
  <dcterms:modified xsi:type="dcterms:W3CDTF">2018-02-17T20:05:00Z</dcterms:modified>
</cp:coreProperties>
</file>