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50B" w:rsidRPr="007B750B" w:rsidRDefault="007B750B" w:rsidP="007B750B">
      <w:pPr>
        <w:pStyle w:val="NormalWeb"/>
        <w:jc w:val="center"/>
        <w:rPr>
          <w:rFonts w:ascii="Tahoma" w:hAnsi="Tahoma" w:cs="Tahoma"/>
          <w:b/>
        </w:rPr>
      </w:pPr>
      <w:r w:rsidRPr="007B750B">
        <w:rPr>
          <w:rFonts w:ascii="Tahoma" w:hAnsi="Tahoma" w:cs="Tahoma"/>
          <w:b/>
        </w:rPr>
        <w:t>The Cross and Our Salvation: How God Saves His People – Outline #1</w:t>
      </w:r>
    </w:p>
    <w:p w:rsidR="007B750B" w:rsidRDefault="007B750B" w:rsidP="007B750B">
      <w:pPr>
        <w:pStyle w:val="NormalWeb"/>
        <w:jc w:val="center"/>
        <w:rPr>
          <w:rFonts w:ascii="Tahoma" w:hAnsi="Tahoma" w:cs="Tahoma"/>
          <w:i/>
        </w:rPr>
      </w:pPr>
      <w:r w:rsidRPr="007B750B">
        <w:rPr>
          <w:rFonts w:ascii="Tahoma" w:hAnsi="Tahoma" w:cs="Tahoma"/>
          <w:i/>
        </w:rPr>
        <w:t>Suffering Servant: Isaiah 53 (Part 1 – 52:13-53:3)</w:t>
      </w:r>
    </w:p>
    <w:p w:rsidR="00920E56" w:rsidRPr="007B750B" w:rsidRDefault="00920E56" w:rsidP="007B750B">
      <w:pPr>
        <w:pStyle w:val="NormalWeb"/>
        <w:jc w:val="center"/>
        <w:rPr>
          <w:rFonts w:ascii="Tahoma" w:hAnsi="Tahoma" w:cs="Tahoma"/>
          <w:i/>
        </w:rPr>
      </w:pPr>
    </w:p>
    <w:p w:rsidR="007B750B" w:rsidRDefault="00920E56" w:rsidP="00920E56">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Intro and Background</w:t>
      </w:r>
    </w:p>
    <w:p w:rsidR="007B750B" w:rsidRDefault="007B750B" w:rsidP="007B750B">
      <w:pPr>
        <w:ind w:firstLine="720"/>
        <w:rPr>
          <w:rFonts w:ascii="Tahoma" w:hAnsi="Tahoma" w:cs="Tahoma"/>
        </w:rPr>
      </w:pPr>
    </w:p>
    <w:p w:rsidR="007B750B" w:rsidRPr="00730F55" w:rsidRDefault="007B750B" w:rsidP="007B750B">
      <w:pPr>
        <w:rPr>
          <w:rFonts w:ascii="Tahoma" w:hAnsi="Tahoma" w:cs="Tahoma"/>
        </w:rPr>
      </w:pPr>
    </w:p>
    <w:p w:rsidR="001F256D" w:rsidRPr="00275A50" w:rsidRDefault="001F256D" w:rsidP="001F256D">
      <w:pPr>
        <w:autoSpaceDE w:val="0"/>
        <w:autoSpaceDN w:val="0"/>
        <w:adjustRightInd w:val="0"/>
        <w:rPr>
          <w:rFonts w:ascii="Tahoma" w:hAnsi="Tahoma" w:cs="Tahoma"/>
          <w:color w:val="000000" w:themeColor="text1"/>
        </w:rPr>
      </w:pPr>
      <w:r w:rsidRPr="00275A50">
        <w:rPr>
          <w:rFonts w:ascii="Tahoma" w:hAnsi="Tahoma" w:cs="Tahoma"/>
          <w:b/>
          <w:color w:val="000000" w:themeColor="text1"/>
        </w:rPr>
        <w:t>John Macarthur</w:t>
      </w:r>
      <w:r w:rsidRPr="00275A50">
        <w:rPr>
          <w:rFonts w:ascii="Tahoma" w:hAnsi="Tahoma" w:cs="Tahoma"/>
          <w:color w:val="000000" w:themeColor="text1"/>
        </w:rPr>
        <w:t xml:space="preserve"> - Where in the Bible do you find the clearest explanation of the gospel? In one of the four gospel books—Matthew, Mark, Luke, and John? Perhaps in Paul’s letter to the Romans? Somewhere else in the New Testament? The answer may surprise you.  No passage gives a clearer explanation of Christ’s atoning work for sinners than Isaiah 53. It’s truly the first gospel and, because of its rich detail, the most astonishing prophecy in the Old Testament.</w:t>
      </w:r>
    </w:p>
    <w:p w:rsidR="007B750B" w:rsidRDefault="007B750B" w:rsidP="001F256D">
      <w:pPr>
        <w:rPr>
          <w:rFonts w:ascii="Tahoma" w:hAnsi="Tahoma" w:cs="Tahoma"/>
          <w:u w:val="single"/>
        </w:rPr>
      </w:pPr>
    </w:p>
    <w:p w:rsidR="001F256D" w:rsidRDefault="001F256D" w:rsidP="001F256D">
      <w:pPr>
        <w:rPr>
          <w:rFonts w:ascii="Tahoma" w:hAnsi="Tahoma" w:cs="Tahoma"/>
          <w:u w:val="single"/>
        </w:rPr>
      </w:pPr>
    </w:p>
    <w:p w:rsidR="001F256D" w:rsidRDefault="001F256D" w:rsidP="001F256D">
      <w:pPr>
        <w:rPr>
          <w:rFonts w:ascii="Tahoma" w:hAnsi="Tahoma" w:cs="Tahoma"/>
          <w:u w:val="single"/>
        </w:rPr>
      </w:pPr>
    </w:p>
    <w:p w:rsidR="001F256D" w:rsidRDefault="001F256D" w:rsidP="001F256D">
      <w:pPr>
        <w:rPr>
          <w:rFonts w:ascii="Tahoma" w:hAnsi="Tahoma" w:cs="Tahoma"/>
          <w:u w:val="single"/>
        </w:rPr>
      </w:pPr>
    </w:p>
    <w:p w:rsidR="001F256D" w:rsidRDefault="001F256D" w:rsidP="001F256D">
      <w:pPr>
        <w:rPr>
          <w:rFonts w:ascii="Tahoma" w:hAnsi="Tahoma" w:cs="Tahoma"/>
          <w:u w:val="single"/>
        </w:rPr>
      </w:pPr>
    </w:p>
    <w:p w:rsidR="00920E56" w:rsidRPr="005032C6" w:rsidRDefault="00920E56" w:rsidP="007B750B">
      <w:pPr>
        <w:ind w:left="720"/>
        <w:rPr>
          <w:rFonts w:ascii="Tahoma" w:hAnsi="Tahoma" w:cs="Tahoma"/>
          <w:u w:val="single"/>
        </w:rPr>
      </w:pPr>
    </w:p>
    <w:p w:rsidR="001F256D" w:rsidRDefault="007B750B" w:rsidP="007B750B">
      <w:pPr>
        <w:pStyle w:val="Heading5"/>
        <w:pBdr>
          <w:top w:val="single" w:sz="4" w:space="1" w:color="auto"/>
          <w:left w:val="single" w:sz="4" w:space="4" w:color="auto"/>
          <w:bottom w:val="single" w:sz="4" w:space="1" w:color="auto"/>
          <w:right w:val="single" w:sz="4" w:space="4" w:color="auto"/>
        </w:pBdr>
        <w:rPr>
          <w:rFonts w:ascii="Tahoma" w:hAnsi="Tahoma" w:cs="Tahoma"/>
          <w:sz w:val="24"/>
          <w:szCs w:val="24"/>
        </w:rPr>
      </w:pPr>
      <w:r>
        <w:rPr>
          <w:rFonts w:ascii="Tahoma" w:hAnsi="Tahoma" w:cs="Tahoma"/>
          <w:sz w:val="24"/>
          <w:szCs w:val="24"/>
        </w:rPr>
        <w:t xml:space="preserve">Characteristic #1: </w:t>
      </w:r>
    </w:p>
    <w:p w:rsidR="007B750B" w:rsidRPr="00077E83" w:rsidRDefault="001F256D" w:rsidP="001F256D">
      <w:pPr>
        <w:pStyle w:val="Heading5"/>
        <w:pBdr>
          <w:top w:val="single" w:sz="4" w:space="1" w:color="auto"/>
          <w:left w:val="single" w:sz="4" w:space="4" w:color="auto"/>
          <w:bottom w:val="single" w:sz="4" w:space="1" w:color="auto"/>
          <w:right w:val="single" w:sz="4" w:space="4" w:color="auto"/>
        </w:pBdr>
        <w:ind w:firstLine="720"/>
        <w:rPr>
          <w:rFonts w:ascii="Tahoma" w:hAnsi="Tahoma" w:cs="Tahoma"/>
          <w:b w:val="0"/>
          <w:sz w:val="24"/>
          <w:szCs w:val="24"/>
        </w:rPr>
      </w:pPr>
      <w:r>
        <w:rPr>
          <w:rFonts w:ascii="Tahoma" w:hAnsi="Tahoma" w:cs="Tahoma"/>
          <w:sz w:val="24"/>
          <w:szCs w:val="24"/>
        </w:rPr>
        <w:t xml:space="preserve">                    </w:t>
      </w:r>
      <w:r w:rsidR="007B750B" w:rsidRPr="00077E83">
        <w:rPr>
          <w:rFonts w:ascii="Tahoma" w:hAnsi="Tahoma" w:cs="Tahoma"/>
          <w:b w:val="0"/>
          <w:sz w:val="24"/>
          <w:szCs w:val="24"/>
        </w:rPr>
        <w:t xml:space="preserve">He was </w:t>
      </w:r>
      <w:r>
        <w:rPr>
          <w:rFonts w:ascii="Tahoma" w:hAnsi="Tahoma" w:cs="Tahoma"/>
          <w:b w:val="0"/>
          <w:sz w:val="24"/>
          <w:szCs w:val="24"/>
        </w:rPr>
        <w:t>___________________</w:t>
      </w:r>
      <w:r w:rsidR="007B750B" w:rsidRPr="00077E83">
        <w:rPr>
          <w:rFonts w:ascii="Tahoma" w:hAnsi="Tahoma" w:cs="Tahoma"/>
          <w:b w:val="0"/>
          <w:sz w:val="24"/>
          <w:szCs w:val="24"/>
        </w:rPr>
        <w:t>, yet He was exalted and lifted high.</w:t>
      </w:r>
    </w:p>
    <w:p w:rsidR="001F256D" w:rsidRDefault="001F256D" w:rsidP="001F256D">
      <w:pPr>
        <w:rPr>
          <w:rFonts w:ascii="Tahoma" w:hAnsi="Tahoma" w:cs="Tahoma"/>
          <w:b/>
          <w:i/>
          <w:color w:val="333333"/>
          <w:shd w:val="clear" w:color="auto" w:fill="FFFFFF"/>
        </w:rPr>
      </w:pPr>
    </w:p>
    <w:p w:rsidR="001F256D" w:rsidRDefault="001F256D" w:rsidP="001F256D">
      <w:pPr>
        <w:rPr>
          <w:rFonts w:ascii="Tahoma" w:hAnsi="Tahoma" w:cs="Tahoma"/>
          <w:b/>
        </w:rPr>
      </w:pPr>
    </w:p>
    <w:p w:rsidR="001F256D" w:rsidRDefault="001F256D" w:rsidP="001F256D">
      <w:pPr>
        <w:rPr>
          <w:rFonts w:ascii="Tahoma" w:hAnsi="Tahoma" w:cs="Tahoma"/>
          <w:b/>
        </w:rPr>
      </w:pPr>
    </w:p>
    <w:p w:rsidR="001F256D" w:rsidRDefault="001F256D" w:rsidP="001F256D">
      <w:pPr>
        <w:rPr>
          <w:rFonts w:ascii="Tahoma" w:hAnsi="Tahoma" w:cs="Tahoma"/>
          <w:b/>
        </w:rPr>
      </w:pPr>
    </w:p>
    <w:p w:rsidR="001F256D" w:rsidRDefault="001F256D" w:rsidP="001F256D">
      <w:pPr>
        <w:rPr>
          <w:rFonts w:ascii="Tahoma" w:hAnsi="Tahoma" w:cs="Tahoma"/>
          <w:b/>
        </w:rPr>
      </w:pPr>
    </w:p>
    <w:p w:rsidR="001F256D" w:rsidRDefault="001F256D" w:rsidP="001F256D">
      <w:pPr>
        <w:rPr>
          <w:rFonts w:ascii="Tahoma" w:hAnsi="Tahoma" w:cs="Tahoma"/>
          <w:b/>
        </w:rPr>
      </w:pPr>
    </w:p>
    <w:p w:rsidR="001F256D" w:rsidRDefault="001F256D" w:rsidP="001F256D">
      <w:pPr>
        <w:rPr>
          <w:rFonts w:ascii="Tahoma" w:hAnsi="Tahoma" w:cs="Tahoma"/>
          <w:b/>
        </w:rPr>
      </w:pPr>
    </w:p>
    <w:p w:rsidR="001F256D" w:rsidRPr="00DA3C0E" w:rsidRDefault="001F256D" w:rsidP="001F256D">
      <w:pPr>
        <w:rPr>
          <w:rFonts w:ascii="Tahoma" w:hAnsi="Tahoma" w:cs="Tahoma"/>
        </w:rPr>
      </w:pPr>
      <w:r w:rsidRPr="00B307C4">
        <w:rPr>
          <w:rFonts w:ascii="Tahoma" w:hAnsi="Tahoma" w:cs="Tahoma"/>
          <w:b/>
        </w:rPr>
        <w:t>John Hooper</w:t>
      </w:r>
      <w:r>
        <w:rPr>
          <w:rFonts w:ascii="Tahoma" w:hAnsi="Tahoma" w:cs="Tahoma"/>
          <w:b/>
        </w:rPr>
        <w:t>:</w:t>
      </w:r>
      <w:r w:rsidRPr="00DA3C0E">
        <w:rPr>
          <w:rFonts w:ascii="Tahoma" w:hAnsi="Tahoma" w:cs="Tahoma"/>
        </w:rPr>
        <w:t xml:space="preserve"> “I do believe and confess that Christ’s condemnation is my absolution, that his crucifying is my deliverance</w:t>
      </w:r>
      <w:r>
        <w:rPr>
          <w:rFonts w:ascii="Tahoma" w:hAnsi="Tahoma" w:cs="Tahoma"/>
        </w:rPr>
        <w:t>…</w:t>
      </w:r>
      <w:r w:rsidRPr="00DA3C0E">
        <w:rPr>
          <w:rFonts w:ascii="Tahoma" w:hAnsi="Tahoma" w:cs="Tahoma"/>
        </w:rPr>
        <w:t>his death is my life, his blood is my cleansing and purging, by whom only I am washed, purified and cleansed from all my sins, so that I neither receive nor believe any other purgatory, either in this world or in the other, whereby I am purged, but only the blood of Jesus Christ, by which all are purged and made clean forever.”</w:t>
      </w:r>
    </w:p>
    <w:p w:rsidR="001F256D" w:rsidRPr="00DA3C0E" w:rsidRDefault="001F256D" w:rsidP="001F256D">
      <w:pPr>
        <w:rPr>
          <w:rFonts w:ascii="Tahoma" w:hAnsi="Tahoma" w:cs="Tahoma"/>
        </w:rPr>
      </w:pPr>
    </w:p>
    <w:p w:rsidR="001F256D" w:rsidRDefault="001F256D" w:rsidP="001F256D">
      <w:pPr>
        <w:rPr>
          <w:rFonts w:ascii="Tahoma" w:hAnsi="Tahoma" w:cs="Tahoma"/>
          <w:b/>
        </w:rPr>
      </w:pPr>
    </w:p>
    <w:p w:rsidR="001F256D" w:rsidRPr="00DA3C0E" w:rsidRDefault="001F256D" w:rsidP="001F256D">
      <w:pPr>
        <w:rPr>
          <w:rFonts w:ascii="Tahoma" w:hAnsi="Tahoma" w:cs="Tahoma"/>
        </w:rPr>
      </w:pPr>
      <w:r w:rsidRPr="00B307C4">
        <w:rPr>
          <w:rFonts w:ascii="Tahoma" w:hAnsi="Tahoma" w:cs="Tahoma"/>
          <w:b/>
        </w:rPr>
        <w:t xml:space="preserve">Ray </w:t>
      </w:r>
      <w:proofErr w:type="spellStart"/>
      <w:r w:rsidRPr="00B307C4">
        <w:rPr>
          <w:rFonts w:ascii="Tahoma" w:hAnsi="Tahoma" w:cs="Tahoma"/>
          <w:b/>
        </w:rPr>
        <w:t>Ortlund</w:t>
      </w:r>
      <w:proofErr w:type="spellEnd"/>
      <w:r w:rsidRPr="00B307C4">
        <w:rPr>
          <w:rFonts w:ascii="Tahoma" w:hAnsi="Tahoma" w:cs="Tahoma"/>
          <w:b/>
        </w:rPr>
        <w:t>:</w:t>
      </w:r>
      <w:r>
        <w:rPr>
          <w:rFonts w:ascii="Tahoma" w:hAnsi="Tahoma" w:cs="Tahoma"/>
        </w:rPr>
        <w:t xml:space="preserve"> “</w:t>
      </w:r>
      <w:r w:rsidRPr="00DA3C0E">
        <w:rPr>
          <w:rFonts w:ascii="Tahoma" w:hAnsi="Tahoma" w:cs="Tahoma"/>
        </w:rPr>
        <w:t>Self-invented punishment does not cl</w:t>
      </w:r>
      <w:r>
        <w:rPr>
          <w:rFonts w:ascii="Tahoma" w:hAnsi="Tahoma" w:cs="Tahoma"/>
        </w:rPr>
        <w:t>eanse. Christ alone cleanses. </w:t>
      </w:r>
      <w:r w:rsidRPr="00DA3C0E">
        <w:rPr>
          <w:rFonts w:ascii="Tahoma" w:hAnsi="Tahoma" w:cs="Tahoma"/>
        </w:rPr>
        <w:t>Christ all</w:t>
      </w:r>
      <w:r>
        <w:rPr>
          <w:rFonts w:ascii="Tahoma" w:hAnsi="Tahoma" w:cs="Tahoma"/>
        </w:rPr>
        <w:t xml:space="preserve"> by himself. Now and forever. </w:t>
      </w:r>
      <w:r w:rsidRPr="00DA3C0E">
        <w:rPr>
          <w:rFonts w:ascii="Tahoma" w:hAnsi="Tahoma" w:cs="Tahoma"/>
        </w:rPr>
        <w:t>And on terms of grace.</w:t>
      </w:r>
      <w:r>
        <w:rPr>
          <w:rFonts w:ascii="Tahoma" w:hAnsi="Tahoma" w:cs="Tahoma"/>
        </w:rPr>
        <w:t>”</w:t>
      </w:r>
    </w:p>
    <w:p w:rsidR="001F256D" w:rsidRDefault="001F256D" w:rsidP="001F256D">
      <w:pPr>
        <w:rPr>
          <w:rFonts w:ascii="Tahoma" w:hAnsi="Tahoma" w:cs="Tahoma"/>
          <w:b/>
        </w:rPr>
      </w:pPr>
    </w:p>
    <w:p w:rsidR="001F256D" w:rsidRPr="001F256D" w:rsidRDefault="001F256D" w:rsidP="001F256D">
      <w:pPr>
        <w:rPr>
          <w:rFonts w:ascii="Tahoma" w:hAnsi="Tahoma" w:cs="Tahoma"/>
          <w:b/>
          <w:i/>
          <w:color w:val="333333"/>
          <w:shd w:val="clear" w:color="auto" w:fill="FFFFFF"/>
        </w:rPr>
      </w:pPr>
      <w:r w:rsidRPr="001F256D">
        <w:rPr>
          <w:rFonts w:ascii="Tahoma" w:hAnsi="Tahoma" w:cs="Tahoma"/>
          <w:b/>
          <w:i/>
          <w:color w:val="333333"/>
          <w:shd w:val="clear" w:color="auto" w:fill="FFFFFF"/>
        </w:rPr>
        <w:lastRenderedPageBreak/>
        <w:t>What does Christ’s purification of sins mean for you and me as Christians?</w:t>
      </w:r>
    </w:p>
    <w:p w:rsidR="001F256D" w:rsidRDefault="001F256D" w:rsidP="001F256D">
      <w:pPr>
        <w:pStyle w:val="NormalWeb"/>
        <w:rPr>
          <w:rFonts w:ascii="Tahoma" w:hAnsi="Tahoma" w:cs="Tahoma"/>
          <w:b/>
        </w:rPr>
      </w:pPr>
    </w:p>
    <w:p w:rsidR="001F256D" w:rsidRDefault="001F256D" w:rsidP="001F256D">
      <w:pPr>
        <w:pStyle w:val="NormalWeb"/>
        <w:rPr>
          <w:rFonts w:ascii="Tahoma" w:hAnsi="Tahoma" w:cs="Tahoma"/>
          <w:i/>
        </w:rPr>
      </w:pPr>
      <w:r w:rsidRPr="00845E53">
        <w:rPr>
          <w:rFonts w:ascii="Tahoma" w:hAnsi="Tahoma" w:cs="Tahoma"/>
          <w:b/>
        </w:rPr>
        <w:t xml:space="preserve">Ray </w:t>
      </w:r>
      <w:proofErr w:type="spellStart"/>
      <w:r w:rsidRPr="00845E53">
        <w:rPr>
          <w:rFonts w:ascii="Tahoma" w:hAnsi="Tahoma" w:cs="Tahoma"/>
          <w:b/>
        </w:rPr>
        <w:t>Ortlund</w:t>
      </w:r>
      <w:proofErr w:type="spellEnd"/>
      <w:r>
        <w:rPr>
          <w:rFonts w:ascii="Tahoma" w:hAnsi="Tahoma" w:cs="Tahoma"/>
          <w:b/>
        </w:rPr>
        <w:t>:</w:t>
      </w:r>
      <w:r>
        <w:rPr>
          <w:rFonts w:ascii="Tahoma" w:hAnsi="Tahoma" w:cs="Tahoma"/>
        </w:rPr>
        <w:t xml:space="preserve"> “Here is the wisdom of God... the undeserved sufferings of Jesus Christ outperforming the best of this world's "Sweet oblivious antidotes." And the mission of the church is not to offer the world a Christianized version of their own false salvation's but to communicate </w:t>
      </w:r>
      <w:proofErr w:type="gramStart"/>
      <w:r w:rsidRPr="001F256D">
        <w:rPr>
          <w:rFonts w:ascii="Tahoma" w:hAnsi="Tahoma" w:cs="Tahoma"/>
        </w:rPr>
        <w:t>a good</w:t>
      </w:r>
      <w:proofErr w:type="gramEnd"/>
      <w:r w:rsidRPr="001F256D">
        <w:rPr>
          <w:rFonts w:ascii="Tahoma" w:hAnsi="Tahoma" w:cs="Tahoma"/>
        </w:rPr>
        <w:t xml:space="preserve"> news they've never seen or heard before.</w:t>
      </w:r>
      <w:r>
        <w:rPr>
          <w:rFonts w:ascii="Tahoma" w:hAnsi="Tahoma" w:cs="Tahoma"/>
        </w:rPr>
        <w:t xml:space="preserve"> If people do not sense that the Gospel is saying something unheard of in the usual remedies for human misery, are we speaking clearly?” </w:t>
      </w:r>
    </w:p>
    <w:p w:rsidR="0078156D" w:rsidRPr="0086041E" w:rsidRDefault="0078156D" w:rsidP="0078156D">
      <w:pPr>
        <w:pStyle w:val="NormalWeb"/>
        <w:ind w:firstLine="720"/>
        <w:rPr>
          <w:rFonts w:ascii="Tahoma" w:hAnsi="Tahoma" w:cs="Tahoma"/>
        </w:rPr>
      </w:pPr>
      <w:r>
        <w:rPr>
          <w:rFonts w:ascii="Tahoma" w:hAnsi="Tahoma" w:cs="Tahoma"/>
        </w:rPr>
        <w:t xml:space="preserve">           </w:t>
      </w:r>
      <w:r w:rsidRPr="0086041E">
        <w:rPr>
          <w:rFonts w:ascii="Tahoma" w:hAnsi="Tahoma" w:cs="Tahoma"/>
          <w:b/>
        </w:rPr>
        <w:t>v. 15-</w:t>
      </w:r>
      <w:r>
        <w:rPr>
          <w:rFonts w:ascii="Tahoma" w:hAnsi="Tahoma" w:cs="Tahoma"/>
        </w:rPr>
        <w:t xml:space="preserve"> </w:t>
      </w:r>
      <w:r w:rsidRPr="006D3458">
        <w:rPr>
          <w:rFonts w:ascii="Tahoma" w:hAnsi="Tahoma" w:cs="Tahoma"/>
          <w:i/>
        </w:rPr>
        <w:t xml:space="preserve">Kings will shut their mouths </w:t>
      </w:r>
      <w:r>
        <w:rPr>
          <w:rFonts w:ascii="Tahoma" w:hAnsi="Tahoma" w:cs="Tahoma"/>
          <w:i/>
        </w:rPr>
        <w:t>because of him!!!</w:t>
      </w:r>
    </w:p>
    <w:p w:rsidR="001F256D" w:rsidRDefault="001F256D" w:rsidP="001F256D">
      <w:pPr>
        <w:pStyle w:val="NormalWeb"/>
        <w:rPr>
          <w:rFonts w:ascii="Tahoma" w:hAnsi="Tahoma" w:cs="Tahoma"/>
          <w:i/>
        </w:rPr>
      </w:pPr>
    </w:p>
    <w:p w:rsidR="001F256D" w:rsidRPr="00361450" w:rsidRDefault="001F256D" w:rsidP="001F256D">
      <w:pPr>
        <w:pStyle w:val="NormalWeb"/>
        <w:rPr>
          <w:rFonts w:ascii="Tahoma" w:hAnsi="Tahoma" w:cs="Tahoma"/>
        </w:rPr>
      </w:pPr>
    </w:p>
    <w:p w:rsidR="001F256D" w:rsidRDefault="001F256D" w:rsidP="001F256D">
      <w:pPr>
        <w:pStyle w:val="Heading5"/>
        <w:pBdr>
          <w:top w:val="single" w:sz="4" w:space="1" w:color="auto"/>
          <w:left w:val="single" w:sz="4" w:space="4" w:color="auto"/>
          <w:bottom w:val="single" w:sz="4" w:space="1" w:color="auto"/>
          <w:right w:val="single" w:sz="4" w:space="4" w:color="auto"/>
        </w:pBdr>
        <w:rPr>
          <w:rFonts w:ascii="Tahoma" w:hAnsi="Tahoma" w:cs="Tahoma"/>
          <w:sz w:val="24"/>
          <w:szCs w:val="24"/>
        </w:rPr>
      </w:pPr>
      <w:r>
        <w:rPr>
          <w:rFonts w:ascii="Tahoma" w:hAnsi="Tahoma" w:cs="Tahoma"/>
          <w:sz w:val="24"/>
          <w:szCs w:val="24"/>
        </w:rPr>
        <w:t>Characteristic #2:</w:t>
      </w:r>
    </w:p>
    <w:p w:rsidR="001F256D" w:rsidRPr="00077E83" w:rsidRDefault="001F256D" w:rsidP="001F256D">
      <w:pPr>
        <w:pStyle w:val="Heading5"/>
        <w:pBdr>
          <w:top w:val="single" w:sz="4" w:space="1" w:color="auto"/>
          <w:left w:val="single" w:sz="4" w:space="4" w:color="auto"/>
          <w:bottom w:val="single" w:sz="4" w:space="1" w:color="auto"/>
          <w:right w:val="single" w:sz="4" w:space="4" w:color="auto"/>
        </w:pBdr>
        <w:rPr>
          <w:rFonts w:ascii="Tahoma" w:hAnsi="Tahoma" w:cs="Tahoma"/>
          <w:b w:val="0"/>
          <w:sz w:val="24"/>
          <w:szCs w:val="24"/>
        </w:rPr>
      </w:pP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t xml:space="preserve">             </w:t>
      </w:r>
      <w:r>
        <w:rPr>
          <w:rFonts w:ascii="Tahoma" w:hAnsi="Tahoma" w:cs="Tahoma"/>
          <w:b w:val="0"/>
          <w:sz w:val="24"/>
          <w:szCs w:val="24"/>
        </w:rPr>
        <w:t>He lived in _______________________.</w:t>
      </w:r>
    </w:p>
    <w:p w:rsidR="001F256D" w:rsidRDefault="001F256D" w:rsidP="005F6968">
      <w:pPr>
        <w:rPr>
          <w:rFonts w:ascii="Tahoma" w:hAnsi="Tahoma" w:cs="Tahoma"/>
        </w:rPr>
      </w:pPr>
    </w:p>
    <w:p w:rsidR="005F6968" w:rsidRDefault="005F6968" w:rsidP="005F6968">
      <w:pPr>
        <w:rPr>
          <w:rFonts w:ascii="Tahoma" w:hAnsi="Tahoma" w:cs="Tahoma"/>
        </w:rPr>
      </w:pPr>
    </w:p>
    <w:p w:rsidR="001F256D" w:rsidRDefault="001F256D" w:rsidP="001F256D">
      <w:pPr>
        <w:ind w:left="6480"/>
        <w:rPr>
          <w:rFonts w:ascii="Tahoma" w:hAnsi="Tahoma" w:cs="Tahoma"/>
        </w:rPr>
      </w:pPr>
    </w:p>
    <w:p w:rsidR="005F6968" w:rsidRDefault="005F6968" w:rsidP="005F6968">
      <w:pPr>
        <w:pBdr>
          <w:top w:val="single" w:sz="4" w:space="1" w:color="auto"/>
          <w:left w:val="single" w:sz="4" w:space="4" w:color="auto"/>
          <w:bottom w:val="single" w:sz="4" w:space="1" w:color="auto"/>
          <w:right w:val="single" w:sz="4" w:space="4" w:color="auto"/>
        </w:pBdr>
        <w:spacing w:after="120"/>
        <w:rPr>
          <w:rFonts w:ascii="Tahoma" w:hAnsi="Tahoma" w:cs="Tahoma"/>
          <w:color w:val="000000"/>
        </w:rPr>
      </w:pPr>
      <w:r w:rsidRPr="00EB0224">
        <w:rPr>
          <w:rFonts w:ascii="Tahoma" w:hAnsi="Tahoma" w:cs="Tahoma"/>
          <w:b/>
          <w:color w:val="000000"/>
        </w:rPr>
        <w:t>John 12:37-38</w:t>
      </w:r>
      <w:r>
        <w:rPr>
          <w:rFonts w:ascii="Tahoma" w:hAnsi="Tahoma" w:cs="Tahoma"/>
          <w:color w:val="000000"/>
        </w:rPr>
        <w:t xml:space="preserve"> - </w:t>
      </w:r>
      <w:r w:rsidRPr="00EB0224">
        <w:rPr>
          <w:rFonts w:ascii="Tahoma" w:hAnsi="Tahoma" w:cs="Tahoma"/>
          <w:b/>
          <w:bCs/>
          <w:color w:val="000000"/>
          <w:vertAlign w:val="superscript"/>
        </w:rPr>
        <w:t>37 </w:t>
      </w:r>
      <w:r w:rsidRPr="00EB0224">
        <w:rPr>
          <w:rFonts w:ascii="Tahoma" w:hAnsi="Tahoma" w:cs="Tahoma"/>
          <w:color w:val="000000"/>
        </w:rPr>
        <w:t>Though he had done so many signs before them, they still did not believe in him, </w:t>
      </w:r>
      <w:r w:rsidRPr="00EB0224">
        <w:rPr>
          <w:rFonts w:ascii="Tahoma" w:hAnsi="Tahoma" w:cs="Tahoma"/>
          <w:b/>
          <w:bCs/>
          <w:color w:val="000000"/>
          <w:vertAlign w:val="superscript"/>
        </w:rPr>
        <w:t>38 </w:t>
      </w:r>
      <w:r w:rsidRPr="00EB0224">
        <w:rPr>
          <w:rFonts w:ascii="Tahoma" w:hAnsi="Tahoma" w:cs="Tahoma"/>
          <w:color w:val="000000"/>
        </w:rPr>
        <w:t>so that the word spoken by the prophet Isaiah might be fulfilled</w:t>
      </w:r>
      <w:r>
        <w:rPr>
          <w:rFonts w:ascii="Tahoma" w:hAnsi="Tahoma" w:cs="Tahoma"/>
          <w:color w:val="000000"/>
        </w:rPr>
        <w:t xml:space="preserve">: </w:t>
      </w:r>
      <w:r w:rsidRPr="00EB0224">
        <w:rPr>
          <w:rFonts w:ascii="Tahoma" w:hAnsi="Tahoma" w:cs="Tahoma"/>
          <w:color w:val="000000"/>
        </w:rPr>
        <w:t>“Lord, who has believed what he heard from us,</w:t>
      </w:r>
      <w:r>
        <w:rPr>
          <w:rFonts w:ascii="Tahoma" w:hAnsi="Tahoma" w:cs="Tahoma"/>
          <w:color w:val="000000"/>
        </w:rPr>
        <w:t xml:space="preserve"> </w:t>
      </w:r>
      <w:r w:rsidRPr="00EB0224">
        <w:rPr>
          <w:rFonts w:ascii="Tahoma" w:hAnsi="Tahoma" w:cs="Tahoma"/>
          <w:color w:val="000000"/>
        </w:rPr>
        <w:t>and to whom has the arm of the Lord been revealed?”</w:t>
      </w:r>
    </w:p>
    <w:p w:rsidR="005F6968" w:rsidRDefault="005F6968" w:rsidP="005F6968">
      <w:pPr>
        <w:pBdr>
          <w:top w:val="single" w:sz="4" w:space="1" w:color="auto"/>
          <w:left w:val="single" w:sz="4" w:space="4" w:color="auto"/>
          <w:bottom w:val="single" w:sz="4" w:space="1" w:color="auto"/>
          <w:right w:val="single" w:sz="4" w:space="4" w:color="auto"/>
        </w:pBdr>
        <w:spacing w:after="120"/>
        <w:rPr>
          <w:rFonts w:ascii="Tahoma" w:hAnsi="Tahoma" w:cs="Tahoma"/>
          <w:color w:val="000000"/>
        </w:rPr>
      </w:pPr>
    </w:p>
    <w:p w:rsidR="005F6968" w:rsidRPr="00EB0224" w:rsidRDefault="005F6968" w:rsidP="005F6968">
      <w:pPr>
        <w:pBdr>
          <w:top w:val="single" w:sz="4" w:space="1" w:color="auto"/>
          <w:left w:val="single" w:sz="4" w:space="4" w:color="auto"/>
          <w:bottom w:val="single" w:sz="4" w:space="1" w:color="auto"/>
          <w:right w:val="single" w:sz="4" w:space="4" w:color="auto"/>
        </w:pBdr>
        <w:rPr>
          <w:rFonts w:ascii="Tahoma" w:hAnsi="Tahoma" w:cs="Tahoma"/>
        </w:rPr>
      </w:pPr>
      <w:r w:rsidRPr="00EB0224">
        <w:rPr>
          <w:rFonts w:ascii="Tahoma" w:hAnsi="Tahoma" w:cs="Tahoma"/>
          <w:b/>
          <w:color w:val="000000"/>
        </w:rPr>
        <w:t>Romans 10:14-16</w:t>
      </w:r>
      <w:r w:rsidRPr="00EB0224">
        <w:rPr>
          <w:rFonts w:ascii="Tahoma" w:hAnsi="Tahoma" w:cs="Tahoma"/>
          <w:color w:val="000000"/>
        </w:rPr>
        <w:t xml:space="preserve"> - </w:t>
      </w:r>
      <w:r w:rsidRPr="00EB0224">
        <w:rPr>
          <w:rStyle w:val="Heading5Char"/>
          <w:rFonts w:ascii="Tahoma" w:hAnsi="Tahoma" w:cs="Tahoma"/>
          <w:b w:val="0"/>
          <w:bCs w:val="0"/>
          <w:color w:val="000000"/>
          <w:sz w:val="24"/>
          <w:szCs w:val="24"/>
          <w:vertAlign w:val="superscript"/>
        </w:rPr>
        <w:t xml:space="preserve"> </w:t>
      </w:r>
      <w:r w:rsidRPr="00EB0224">
        <w:rPr>
          <w:rFonts w:ascii="Tahoma" w:hAnsi="Tahoma" w:cs="Tahoma"/>
          <w:b/>
          <w:bCs/>
          <w:color w:val="000000"/>
          <w:vertAlign w:val="superscript"/>
        </w:rPr>
        <w:t>14 </w:t>
      </w:r>
      <w:r w:rsidRPr="00EB0224">
        <w:rPr>
          <w:rFonts w:ascii="Tahoma" w:hAnsi="Tahoma" w:cs="Tahoma"/>
          <w:color w:val="000000"/>
        </w:rPr>
        <w:t>How then will they call on him in whom they have not believed? And how are they to believe in him of whom they have never heard? And how are they to hear without someone preaching?</w:t>
      </w:r>
      <w:r w:rsidRPr="00EB0224">
        <w:rPr>
          <w:rFonts w:ascii="Tahoma" w:hAnsi="Tahoma" w:cs="Tahoma"/>
          <w:color w:val="000000"/>
          <w:shd w:val="clear" w:color="auto" w:fill="FFFFFF"/>
        </w:rPr>
        <w:t> </w:t>
      </w:r>
      <w:r w:rsidRPr="00EB0224">
        <w:rPr>
          <w:rFonts w:ascii="Tahoma" w:hAnsi="Tahoma" w:cs="Tahoma"/>
          <w:b/>
          <w:bCs/>
          <w:color w:val="000000"/>
          <w:vertAlign w:val="superscript"/>
        </w:rPr>
        <w:t>15 </w:t>
      </w:r>
      <w:r w:rsidRPr="00EB0224">
        <w:rPr>
          <w:rFonts w:ascii="Tahoma" w:hAnsi="Tahoma" w:cs="Tahoma"/>
          <w:color w:val="000000"/>
        </w:rPr>
        <w:t>And how are they to preach unless they are sent? As it is written, “How beautiful are the feet of those who preach the good news!”</w:t>
      </w:r>
      <w:r>
        <w:rPr>
          <w:rFonts w:ascii="Tahoma" w:hAnsi="Tahoma" w:cs="Tahoma"/>
          <w:color w:val="000000"/>
        </w:rPr>
        <w:t xml:space="preserve"> </w:t>
      </w:r>
      <w:r w:rsidRPr="00EB0224">
        <w:rPr>
          <w:rFonts w:ascii="Tahoma" w:hAnsi="Tahoma" w:cs="Tahoma"/>
          <w:b/>
          <w:bCs/>
          <w:color w:val="000000"/>
          <w:vertAlign w:val="superscript"/>
        </w:rPr>
        <w:t>16 </w:t>
      </w:r>
      <w:r w:rsidRPr="00EB0224">
        <w:rPr>
          <w:rFonts w:ascii="Tahoma" w:hAnsi="Tahoma" w:cs="Tahoma"/>
          <w:color w:val="000000"/>
        </w:rPr>
        <w:t>But they have not all obeyed the gospel. For Isaiah says, “Lord, who has believed what he has heard from us?”</w:t>
      </w:r>
      <w:r w:rsidRPr="00EB0224">
        <w:rPr>
          <w:rFonts w:ascii="Tahoma" w:hAnsi="Tahoma" w:cs="Tahoma"/>
          <w:color w:val="000000"/>
          <w:shd w:val="clear" w:color="auto" w:fill="FFFFFF"/>
        </w:rPr>
        <w:t> </w:t>
      </w:r>
    </w:p>
    <w:p w:rsidR="001F256D" w:rsidRDefault="001F256D" w:rsidP="001F256D">
      <w:pPr>
        <w:ind w:left="6480"/>
        <w:rPr>
          <w:rFonts w:ascii="Tahoma" w:hAnsi="Tahoma" w:cs="Tahoma"/>
        </w:rPr>
      </w:pPr>
    </w:p>
    <w:p w:rsidR="001F256D" w:rsidRDefault="001F256D" w:rsidP="001F256D">
      <w:pPr>
        <w:ind w:left="6480"/>
        <w:rPr>
          <w:rFonts w:ascii="Tahoma" w:hAnsi="Tahoma" w:cs="Tahoma"/>
        </w:rPr>
      </w:pPr>
    </w:p>
    <w:p w:rsidR="001F256D" w:rsidRDefault="001F256D" w:rsidP="001F256D">
      <w:pPr>
        <w:ind w:left="6480"/>
        <w:rPr>
          <w:rFonts w:ascii="Tahoma" w:hAnsi="Tahoma" w:cs="Tahoma"/>
        </w:rPr>
      </w:pPr>
    </w:p>
    <w:p w:rsidR="001F256D" w:rsidRDefault="001F256D" w:rsidP="005F6968">
      <w:pPr>
        <w:rPr>
          <w:rFonts w:ascii="Tahoma" w:hAnsi="Tahoma" w:cs="Tahoma"/>
        </w:rPr>
      </w:pPr>
      <w:bookmarkStart w:id="0" w:name="_GoBack"/>
      <w:bookmarkEnd w:id="0"/>
    </w:p>
    <w:p w:rsidR="001F256D" w:rsidRPr="002B27F0" w:rsidRDefault="001F256D" w:rsidP="001F256D">
      <w:pPr>
        <w:spacing w:before="100" w:beforeAutospacing="1" w:after="100" w:afterAutospacing="1"/>
        <w:rPr>
          <w:rFonts w:ascii="Tahoma" w:hAnsi="Tahoma" w:cs="Tahoma"/>
          <w:b/>
          <w:bdr w:val="single" w:sz="4" w:space="0" w:color="auto"/>
        </w:rPr>
      </w:pPr>
      <w:r>
        <w:rPr>
          <w:rFonts w:ascii="Tahoma" w:hAnsi="Tahoma" w:cs="Tahoma"/>
          <w:b/>
        </w:rPr>
        <w:t xml:space="preserve">Key passage: </w:t>
      </w:r>
      <w:r w:rsidRPr="002B27F0">
        <w:rPr>
          <w:rFonts w:ascii="Tahoma" w:hAnsi="Tahoma" w:cs="Tahoma"/>
          <w:b/>
        </w:rPr>
        <w:t>1 Cor. 1:18-31</w:t>
      </w:r>
    </w:p>
    <w:p w:rsidR="001F256D" w:rsidRPr="002B27F0" w:rsidRDefault="001F256D" w:rsidP="001F256D">
      <w:pPr>
        <w:spacing w:after="150" w:line="360" w:lineRule="atLeast"/>
        <w:rPr>
          <w:rFonts w:ascii="Helvetica Neue" w:hAnsi="Helvetica Neue"/>
          <w:color w:val="000000"/>
        </w:rPr>
      </w:pPr>
    </w:p>
    <w:p w:rsidR="001F256D" w:rsidRDefault="001F256D" w:rsidP="001F256D">
      <w:pPr>
        <w:pStyle w:val="NormalWeb"/>
        <w:rPr>
          <w:rFonts w:ascii="Tahoma" w:hAnsi="Tahoma" w:cs="Tahoma"/>
          <w:i/>
        </w:rPr>
      </w:pPr>
    </w:p>
    <w:p w:rsidR="001F256D" w:rsidRDefault="001F256D" w:rsidP="001F256D">
      <w:pPr>
        <w:pStyle w:val="NormalWeb"/>
        <w:rPr>
          <w:rFonts w:ascii="Tahoma" w:hAnsi="Tahoma" w:cs="Tahoma"/>
          <w:i/>
        </w:rPr>
      </w:pPr>
    </w:p>
    <w:p w:rsidR="001F256D" w:rsidRDefault="001F256D" w:rsidP="001F256D">
      <w:pPr>
        <w:pStyle w:val="NormalWeb"/>
        <w:rPr>
          <w:rFonts w:ascii="Tahoma" w:hAnsi="Tahoma" w:cs="Tahoma"/>
        </w:rPr>
      </w:pPr>
    </w:p>
    <w:p w:rsidR="001F256D" w:rsidRDefault="001F256D" w:rsidP="001F256D">
      <w:pPr>
        <w:pStyle w:val="NormalWeb"/>
        <w:rPr>
          <w:rFonts w:ascii="Tahoma" w:hAnsi="Tahoma" w:cs="Tahoma"/>
        </w:rPr>
      </w:pPr>
    </w:p>
    <w:p w:rsidR="001F256D" w:rsidRPr="00361450" w:rsidRDefault="001F256D" w:rsidP="001F256D">
      <w:pPr>
        <w:pStyle w:val="NormalWeb"/>
        <w:rPr>
          <w:rFonts w:ascii="Tahoma" w:hAnsi="Tahoma" w:cs="Tahoma"/>
        </w:rPr>
      </w:pPr>
      <w:r w:rsidRPr="00361450">
        <w:rPr>
          <w:rFonts w:ascii="Tahoma" w:hAnsi="Tahoma" w:cs="Tahoma"/>
        </w:rPr>
        <w:br/>
      </w:r>
      <w:r w:rsidRPr="00361450">
        <w:rPr>
          <w:rFonts w:ascii="Tahoma" w:hAnsi="Tahoma" w:cs="Tahoma"/>
        </w:rPr>
        <w:br/>
      </w:r>
    </w:p>
    <w:p w:rsidR="001F256D" w:rsidRDefault="001F256D" w:rsidP="001F256D">
      <w:pPr>
        <w:pStyle w:val="NormalWeb"/>
        <w:rPr>
          <w:rFonts w:ascii="Tahoma" w:hAnsi="Tahoma" w:cs="Tahoma"/>
          <w:u w:val="single"/>
        </w:rPr>
      </w:pPr>
    </w:p>
    <w:p w:rsidR="001F256D" w:rsidRDefault="001F256D" w:rsidP="001F256D">
      <w:pPr>
        <w:pStyle w:val="NormalWeb"/>
        <w:rPr>
          <w:rFonts w:ascii="Tahoma" w:hAnsi="Tahoma" w:cs="Tahoma"/>
          <w:u w:val="single"/>
        </w:rPr>
      </w:pPr>
    </w:p>
    <w:p w:rsidR="001F256D" w:rsidRDefault="001F256D" w:rsidP="001F256D">
      <w:pPr>
        <w:pStyle w:val="NormalWeb"/>
        <w:rPr>
          <w:rFonts w:ascii="Tahoma" w:hAnsi="Tahoma" w:cs="Tahoma"/>
          <w:u w:val="single"/>
        </w:rPr>
      </w:pPr>
    </w:p>
    <w:p w:rsidR="001F256D" w:rsidRDefault="001F256D" w:rsidP="001F256D">
      <w:pPr>
        <w:pStyle w:val="NormalWeb"/>
        <w:rPr>
          <w:rFonts w:ascii="Tahoma" w:hAnsi="Tahoma" w:cs="Tahoma"/>
          <w:u w:val="single"/>
        </w:rPr>
      </w:pPr>
    </w:p>
    <w:p w:rsidR="001F256D" w:rsidRDefault="001F256D" w:rsidP="001F256D">
      <w:pPr>
        <w:pStyle w:val="NormalWeb"/>
        <w:rPr>
          <w:rFonts w:ascii="Tahoma" w:hAnsi="Tahoma" w:cs="Tahoma"/>
          <w:u w:val="single"/>
        </w:rPr>
      </w:pPr>
    </w:p>
    <w:p w:rsidR="001F256D" w:rsidRDefault="001F256D" w:rsidP="001F256D">
      <w:pPr>
        <w:pStyle w:val="NormalWeb"/>
        <w:rPr>
          <w:rFonts w:ascii="Tahoma" w:hAnsi="Tahoma" w:cs="Tahoma"/>
          <w:u w:val="single"/>
        </w:rPr>
      </w:pPr>
    </w:p>
    <w:p w:rsidR="001F256D" w:rsidRDefault="001F256D" w:rsidP="001F256D">
      <w:pPr>
        <w:pStyle w:val="NormalWeb"/>
        <w:rPr>
          <w:rFonts w:ascii="Tahoma" w:hAnsi="Tahoma" w:cs="Tahoma"/>
          <w:u w:val="single"/>
        </w:rPr>
      </w:pPr>
    </w:p>
    <w:p w:rsidR="001F256D" w:rsidRDefault="001F256D" w:rsidP="001F256D">
      <w:pPr>
        <w:pStyle w:val="NormalWeb"/>
        <w:rPr>
          <w:rFonts w:ascii="Tahoma" w:hAnsi="Tahoma" w:cs="Tahoma"/>
          <w:u w:val="single"/>
        </w:rPr>
      </w:pPr>
    </w:p>
    <w:p w:rsidR="001F256D" w:rsidRDefault="001F256D" w:rsidP="001F256D">
      <w:pPr>
        <w:pStyle w:val="NormalWeb"/>
        <w:rPr>
          <w:rFonts w:ascii="Tahoma" w:hAnsi="Tahoma" w:cs="Tahoma"/>
          <w:u w:val="single"/>
        </w:rPr>
      </w:pPr>
    </w:p>
    <w:p w:rsidR="001F256D" w:rsidRDefault="001F256D" w:rsidP="001F256D">
      <w:pPr>
        <w:pStyle w:val="NormalWeb"/>
        <w:rPr>
          <w:rFonts w:ascii="Tahoma" w:hAnsi="Tahoma" w:cs="Tahoma"/>
          <w:u w:val="single"/>
        </w:rPr>
      </w:pPr>
    </w:p>
    <w:p w:rsidR="00ED482A" w:rsidRDefault="00ED482A"/>
    <w:sectPr w:rsidR="00ED482A" w:rsidSect="002066E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B4C" w:rsidRDefault="009F0B4C" w:rsidP="001F256D">
      <w:r>
        <w:separator/>
      </w:r>
    </w:p>
  </w:endnote>
  <w:endnote w:type="continuationSeparator" w:id="0">
    <w:p w:rsidR="009F0B4C" w:rsidRDefault="009F0B4C" w:rsidP="001F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4641250"/>
      <w:docPartObj>
        <w:docPartGallery w:val="Page Numbers (Bottom of Page)"/>
        <w:docPartUnique/>
      </w:docPartObj>
    </w:sdtPr>
    <w:sdtEndPr>
      <w:rPr>
        <w:rStyle w:val="PageNumber"/>
      </w:rPr>
    </w:sdtEndPr>
    <w:sdtContent>
      <w:p w:rsidR="001F256D" w:rsidRDefault="001F256D" w:rsidP="00D028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F256D" w:rsidRDefault="001F256D" w:rsidP="001F2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7262929"/>
      <w:docPartObj>
        <w:docPartGallery w:val="Page Numbers (Bottom of Page)"/>
        <w:docPartUnique/>
      </w:docPartObj>
    </w:sdtPr>
    <w:sdtEndPr>
      <w:rPr>
        <w:rStyle w:val="PageNumber"/>
      </w:rPr>
    </w:sdtEndPr>
    <w:sdtContent>
      <w:p w:rsidR="001F256D" w:rsidRDefault="001F256D" w:rsidP="00D028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F256D" w:rsidRDefault="001F256D" w:rsidP="001F25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B4C" w:rsidRDefault="009F0B4C" w:rsidP="001F256D">
      <w:r>
        <w:separator/>
      </w:r>
    </w:p>
  </w:footnote>
  <w:footnote w:type="continuationSeparator" w:id="0">
    <w:p w:rsidR="009F0B4C" w:rsidRDefault="009F0B4C" w:rsidP="001F2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2F3"/>
    <w:multiLevelType w:val="hybridMultilevel"/>
    <w:tmpl w:val="1D546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22EB"/>
    <w:multiLevelType w:val="hybridMultilevel"/>
    <w:tmpl w:val="E9B42A02"/>
    <w:lvl w:ilvl="0" w:tplc="0409000F">
      <w:start w:val="1"/>
      <w:numFmt w:val="decimal"/>
      <w:lvlText w:val="%1."/>
      <w:lvlJc w:val="left"/>
      <w:pPr>
        <w:tabs>
          <w:tab w:val="num" w:pos="360"/>
        </w:tabs>
        <w:ind w:left="360" w:hanging="360"/>
      </w:pPr>
      <w:rPr>
        <w:rFonts w:hint="default"/>
      </w:rPr>
    </w:lvl>
    <w:lvl w:ilvl="1" w:tplc="F9B4FC96">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D50A6D58">
      <w:start w:val="1"/>
      <w:numFmt w:val="bullet"/>
      <w:lvlText w:val="-"/>
      <w:lvlJc w:val="left"/>
      <w:pPr>
        <w:tabs>
          <w:tab w:val="num" w:pos="2520"/>
        </w:tabs>
        <w:ind w:left="2520" w:hanging="360"/>
      </w:pPr>
      <w:rPr>
        <w:rFonts w:ascii="Tahoma" w:eastAsia="Times New Roman" w:hAnsi="Tahoma" w:cs="Tahoma" w:hint="default"/>
        <w:b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602DE7"/>
    <w:multiLevelType w:val="hybridMultilevel"/>
    <w:tmpl w:val="F1642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A1617"/>
    <w:multiLevelType w:val="hybridMultilevel"/>
    <w:tmpl w:val="8BDCFF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5E7F68"/>
    <w:multiLevelType w:val="hybridMultilevel"/>
    <w:tmpl w:val="D7EC2F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97D0997"/>
    <w:multiLevelType w:val="hybridMultilevel"/>
    <w:tmpl w:val="FCB408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632935"/>
    <w:multiLevelType w:val="hybridMultilevel"/>
    <w:tmpl w:val="B530694E"/>
    <w:lvl w:ilvl="0" w:tplc="7CEE414E">
      <w:start w:val="1"/>
      <w:numFmt w:val="lowerLetter"/>
      <w:lvlText w:val="%1."/>
      <w:lvlJc w:val="left"/>
      <w:pPr>
        <w:tabs>
          <w:tab w:val="num" w:pos="1800"/>
        </w:tabs>
        <w:ind w:left="1800" w:hanging="360"/>
      </w:pPr>
      <w:rPr>
        <w:rFonts w:hint="default"/>
      </w:rPr>
    </w:lvl>
    <w:lvl w:ilvl="1" w:tplc="0A049D0A">
      <w:start w:val="2"/>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6136D238">
      <w:start w:val="4"/>
      <w:numFmt w:val="decimal"/>
      <w:lvlText w:val="%4.)"/>
      <w:lvlJc w:val="left"/>
      <w:pPr>
        <w:tabs>
          <w:tab w:val="num" w:pos="4320"/>
        </w:tabs>
        <w:ind w:left="4320" w:hanging="720"/>
      </w:pPr>
      <w:rPr>
        <w:rFonts w:hint="default"/>
        <w:b w:val="0"/>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D2325F2"/>
    <w:multiLevelType w:val="hybridMultilevel"/>
    <w:tmpl w:val="8F58AABA"/>
    <w:lvl w:ilvl="0" w:tplc="24EA9658">
      <w:start w:val="1"/>
      <w:numFmt w:val="decimal"/>
      <w:lvlText w:val="%1."/>
      <w:lvlJc w:val="left"/>
      <w:pPr>
        <w:tabs>
          <w:tab w:val="num" w:pos="360"/>
        </w:tabs>
        <w:ind w:left="360" w:hanging="360"/>
      </w:pPr>
      <w:rPr>
        <w:rFonts w:ascii="Tahoma" w:eastAsia="Times New Roman" w:hAnsi="Tahoma" w:cs="Tahoma"/>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C760C04"/>
    <w:multiLevelType w:val="hybridMultilevel"/>
    <w:tmpl w:val="0246711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1"/>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0B"/>
    <w:rsid w:val="001F256D"/>
    <w:rsid w:val="002066E7"/>
    <w:rsid w:val="002854F5"/>
    <w:rsid w:val="005F6968"/>
    <w:rsid w:val="006B4725"/>
    <w:rsid w:val="006E3D8F"/>
    <w:rsid w:val="0078156D"/>
    <w:rsid w:val="007B750B"/>
    <w:rsid w:val="00920E56"/>
    <w:rsid w:val="009F0B4C"/>
    <w:rsid w:val="00ED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C09F01"/>
  <w14:defaultImageDpi w14:val="32767"/>
  <w15:chartTrackingRefBased/>
  <w15:docId w15:val="{9DE59938-1E0B-C441-8D16-A3DD488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50B"/>
    <w:rPr>
      <w:rFonts w:ascii="Times New Roman" w:eastAsia="Times New Roman" w:hAnsi="Times New Roman" w:cs="Times New Roman"/>
    </w:rPr>
  </w:style>
  <w:style w:type="paragraph" w:styleId="Heading5">
    <w:name w:val="heading 5"/>
    <w:basedOn w:val="Normal"/>
    <w:link w:val="Heading5Char"/>
    <w:qFormat/>
    <w:rsid w:val="007B750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750B"/>
    <w:rPr>
      <w:rFonts w:ascii="Times New Roman" w:eastAsia="Times New Roman" w:hAnsi="Times New Roman" w:cs="Times New Roman"/>
      <w:b/>
      <w:bCs/>
      <w:sz w:val="20"/>
      <w:szCs w:val="20"/>
    </w:rPr>
  </w:style>
  <w:style w:type="paragraph" w:styleId="NormalWeb">
    <w:name w:val="Normal (Web)"/>
    <w:basedOn w:val="Normal"/>
    <w:uiPriority w:val="99"/>
    <w:rsid w:val="007B750B"/>
    <w:pPr>
      <w:spacing w:before="100" w:beforeAutospacing="1" w:after="100" w:afterAutospacing="1"/>
    </w:pPr>
  </w:style>
  <w:style w:type="paragraph" w:customStyle="1" w:styleId="quicka">
    <w:name w:val="quicka"/>
    <w:basedOn w:val="Normal"/>
    <w:rsid w:val="007B750B"/>
    <w:pPr>
      <w:spacing w:before="100" w:beforeAutospacing="1" w:after="100" w:afterAutospacing="1"/>
    </w:pPr>
  </w:style>
  <w:style w:type="character" w:customStyle="1" w:styleId="text">
    <w:name w:val="text"/>
    <w:rsid w:val="007B750B"/>
  </w:style>
  <w:style w:type="character" w:customStyle="1" w:styleId="apple-converted-space">
    <w:name w:val="apple-converted-space"/>
    <w:rsid w:val="007B750B"/>
  </w:style>
  <w:style w:type="character" w:customStyle="1" w:styleId="indent-1-breaks">
    <w:name w:val="indent-1-breaks"/>
    <w:rsid w:val="007B750B"/>
  </w:style>
  <w:style w:type="character" w:customStyle="1" w:styleId="small-caps">
    <w:name w:val="small-caps"/>
    <w:rsid w:val="007B750B"/>
  </w:style>
  <w:style w:type="paragraph" w:styleId="Footer">
    <w:name w:val="footer"/>
    <w:basedOn w:val="Normal"/>
    <w:link w:val="FooterChar"/>
    <w:uiPriority w:val="99"/>
    <w:unhideWhenUsed/>
    <w:rsid w:val="001F256D"/>
    <w:pPr>
      <w:tabs>
        <w:tab w:val="center" w:pos="4680"/>
        <w:tab w:val="right" w:pos="9360"/>
      </w:tabs>
    </w:pPr>
  </w:style>
  <w:style w:type="character" w:customStyle="1" w:styleId="FooterChar">
    <w:name w:val="Footer Char"/>
    <w:basedOn w:val="DefaultParagraphFont"/>
    <w:link w:val="Footer"/>
    <w:uiPriority w:val="99"/>
    <w:rsid w:val="001F256D"/>
    <w:rPr>
      <w:rFonts w:ascii="Times New Roman" w:eastAsia="Times New Roman" w:hAnsi="Times New Roman" w:cs="Times New Roman"/>
    </w:rPr>
  </w:style>
  <w:style w:type="character" w:styleId="PageNumber">
    <w:name w:val="page number"/>
    <w:basedOn w:val="DefaultParagraphFont"/>
    <w:uiPriority w:val="99"/>
    <w:semiHidden/>
    <w:unhideWhenUsed/>
    <w:rsid w:val="001F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Anderson</dc:creator>
  <cp:keywords/>
  <dc:description/>
  <cp:lastModifiedBy>Steven Anderson</cp:lastModifiedBy>
  <cp:revision>3</cp:revision>
  <dcterms:created xsi:type="dcterms:W3CDTF">2020-04-15T17:43:00Z</dcterms:created>
  <dcterms:modified xsi:type="dcterms:W3CDTF">2020-04-22T21:36:00Z</dcterms:modified>
</cp:coreProperties>
</file>