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5A" w:rsidRPr="00A34F3E" w:rsidRDefault="003C05E1" w:rsidP="00543104">
      <w:pPr>
        <w:spacing w:after="0"/>
        <w:jc w:val="both"/>
        <w:rPr>
          <w:b/>
        </w:rPr>
      </w:pPr>
      <w:r>
        <w:rPr>
          <w:b/>
        </w:rPr>
        <w:t>Riding</w:t>
      </w:r>
      <w:r w:rsidR="00D75C32">
        <w:rPr>
          <w:b/>
        </w:rPr>
        <w:t xml:space="preserve"> the</w:t>
      </w:r>
      <w:r w:rsidR="00AE4473">
        <w:rPr>
          <w:b/>
        </w:rPr>
        <w:t xml:space="preserve"> Recession </w:t>
      </w:r>
    </w:p>
    <w:p w:rsidR="00314CB8" w:rsidRDefault="00314CB8" w:rsidP="00543104">
      <w:pPr>
        <w:spacing w:after="0"/>
        <w:jc w:val="both"/>
      </w:pPr>
    </w:p>
    <w:p w:rsidR="00A53F30" w:rsidRDefault="009445FE" w:rsidP="00543104">
      <w:pPr>
        <w:spacing w:after="0"/>
        <w:jc w:val="both"/>
      </w:pPr>
      <w:r>
        <w:t xml:space="preserve">The </w:t>
      </w:r>
      <w:r w:rsidR="0035401A">
        <w:t xml:space="preserve">current </w:t>
      </w:r>
      <w:r w:rsidR="00E23B1A">
        <w:t>economic recession is forcing</w:t>
      </w:r>
      <w:r w:rsidR="00AE4473">
        <w:t xml:space="preserve"> </w:t>
      </w:r>
      <w:r>
        <w:t>Nigerians</w:t>
      </w:r>
      <w:r w:rsidR="00756AA5">
        <w:t xml:space="preserve"> to</w:t>
      </w:r>
      <w:r w:rsidR="00E23B1A">
        <w:t xml:space="preserve"> </w:t>
      </w:r>
      <w:r w:rsidR="00AE4473">
        <w:t xml:space="preserve">think </w:t>
      </w:r>
      <w:r w:rsidR="00756AA5">
        <w:t>through</w:t>
      </w:r>
      <w:r w:rsidR="00AE4473">
        <w:t xml:space="preserve"> potential solutions</w:t>
      </w:r>
      <w:r w:rsidR="003C1344">
        <w:t>. F</w:t>
      </w:r>
      <w:r w:rsidR="00756AA5">
        <w:t>or once</w:t>
      </w:r>
      <w:r w:rsidR="003C1344">
        <w:t>,</w:t>
      </w:r>
      <w:r w:rsidR="00756AA5">
        <w:t xml:space="preserve"> people are going </w:t>
      </w:r>
      <w:r w:rsidR="00AE4473">
        <w:t xml:space="preserve">beyond </w:t>
      </w:r>
      <w:r w:rsidR="00E23B1A">
        <w:t>praying and wishing</w:t>
      </w:r>
      <w:r w:rsidR="00756AA5">
        <w:t xml:space="preserve"> for better times</w:t>
      </w:r>
      <w:r w:rsidR="007E5BA3">
        <w:t>, to actively seeking the way forward</w:t>
      </w:r>
      <w:r w:rsidR="00E23B1A">
        <w:t xml:space="preserve">. </w:t>
      </w:r>
      <w:r w:rsidR="00756AA5">
        <w:t>Many</w:t>
      </w:r>
      <w:r w:rsidR="00E23B1A">
        <w:t xml:space="preserve"> are convinced that the economy has spiralled out of the control of the Government</w:t>
      </w:r>
      <w:r w:rsidR="0035401A">
        <w:t xml:space="preserve"> and</w:t>
      </w:r>
      <w:r w:rsidR="00756AA5">
        <w:t xml:space="preserve"> urgent intervention </w:t>
      </w:r>
      <w:r w:rsidR="00041390">
        <w:t xml:space="preserve">of some sort </w:t>
      </w:r>
      <w:r w:rsidR="00756AA5">
        <w:t xml:space="preserve">is </w:t>
      </w:r>
      <w:r w:rsidR="00D75C32">
        <w:t xml:space="preserve">urgently </w:t>
      </w:r>
      <w:r w:rsidR="00756AA5">
        <w:t>requir</w:t>
      </w:r>
      <w:r w:rsidR="008F5C08">
        <w:t>ed. All categories of business</w:t>
      </w:r>
      <w:r w:rsidR="00756AA5">
        <w:t xml:space="preserve"> </w:t>
      </w:r>
      <w:r w:rsidR="00CB61C0">
        <w:t xml:space="preserve">are being impacted </w:t>
      </w:r>
      <w:r w:rsidR="00A53F30">
        <w:t xml:space="preserve">and </w:t>
      </w:r>
      <w:r w:rsidR="00CB61C0">
        <w:t xml:space="preserve">companies have been forced to </w:t>
      </w:r>
      <w:r w:rsidR="003C1344">
        <w:t xml:space="preserve">contract or </w:t>
      </w:r>
      <w:r w:rsidR="00CB61C0">
        <w:t xml:space="preserve">re-align their strategy and operations to ride the tide. </w:t>
      </w:r>
      <w:r w:rsidR="00DE5563">
        <w:t>Despite the</w:t>
      </w:r>
      <w:r w:rsidR="00314CB8">
        <w:t xml:space="preserve"> time</w:t>
      </w:r>
      <w:r w:rsidR="00DE5563">
        <w:t>s</w:t>
      </w:r>
      <w:r w:rsidR="00314CB8">
        <w:t xml:space="preserve">, </w:t>
      </w:r>
      <w:r w:rsidR="00A53F30">
        <w:t>a few companies are experiencing</w:t>
      </w:r>
      <w:r w:rsidR="00314CB8">
        <w:t xml:space="preserve"> growth</w:t>
      </w:r>
      <w:r w:rsidR="00EB56BC">
        <w:t xml:space="preserve"> </w:t>
      </w:r>
      <w:r w:rsidR="00A53F30">
        <w:t>ev</w:t>
      </w:r>
      <w:r w:rsidR="00041390">
        <w:t>idenced by their financials,</w:t>
      </w:r>
      <w:r w:rsidR="003C1344">
        <w:t xml:space="preserve"> </w:t>
      </w:r>
      <w:r w:rsidR="00041390">
        <w:t>s</w:t>
      </w:r>
      <w:r w:rsidR="003C1344">
        <w:t>o we might ask how such org</w:t>
      </w:r>
      <w:r w:rsidR="00AC4077">
        <w:t xml:space="preserve">anizations are able to </w:t>
      </w:r>
      <w:r w:rsidR="00D75C32">
        <w:t>thrive</w:t>
      </w:r>
      <w:r w:rsidR="00AC4077">
        <w:t xml:space="preserve"> during</w:t>
      </w:r>
      <w:r w:rsidR="003C1344">
        <w:t xml:space="preserve"> th</w:t>
      </w:r>
      <w:r w:rsidR="00593C57">
        <w:t>ese difficult times</w:t>
      </w:r>
      <w:r w:rsidR="001C04B1">
        <w:t>,</w:t>
      </w:r>
      <w:r w:rsidR="007E5BA3">
        <w:t xml:space="preserve"> in a bid for others to learn</w:t>
      </w:r>
      <w:r w:rsidR="003C1344">
        <w:t>.</w:t>
      </w:r>
    </w:p>
    <w:p w:rsidR="00A53F30" w:rsidRDefault="00A53F30" w:rsidP="00543104">
      <w:pPr>
        <w:spacing w:after="0"/>
        <w:jc w:val="both"/>
      </w:pPr>
    </w:p>
    <w:p w:rsidR="00314CB8" w:rsidRPr="00926291" w:rsidRDefault="00D47C52" w:rsidP="00543104">
      <w:pPr>
        <w:spacing w:after="0"/>
        <w:jc w:val="both"/>
        <w:rPr>
          <w:i/>
        </w:rPr>
      </w:pPr>
      <w:r w:rsidRPr="00926291">
        <w:rPr>
          <w:i/>
        </w:rPr>
        <w:t>O</w:t>
      </w:r>
      <w:r w:rsidR="00314CB8" w:rsidRPr="00926291">
        <w:rPr>
          <w:i/>
        </w:rPr>
        <w:t xml:space="preserve">rganizations </w:t>
      </w:r>
      <w:r w:rsidR="008A7F17" w:rsidRPr="00926291">
        <w:rPr>
          <w:i/>
        </w:rPr>
        <w:t xml:space="preserve">feel the </w:t>
      </w:r>
      <w:r w:rsidR="009445FE" w:rsidRPr="00926291">
        <w:rPr>
          <w:i/>
        </w:rPr>
        <w:t>effect</w:t>
      </w:r>
      <w:r w:rsidRPr="00926291">
        <w:rPr>
          <w:i/>
        </w:rPr>
        <w:t xml:space="preserve"> of the</w:t>
      </w:r>
      <w:r w:rsidR="00754910">
        <w:rPr>
          <w:i/>
        </w:rPr>
        <w:t xml:space="preserve"> </w:t>
      </w:r>
      <w:r w:rsidR="008A7F17" w:rsidRPr="00926291">
        <w:rPr>
          <w:i/>
        </w:rPr>
        <w:t xml:space="preserve">storm </w:t>
      </w:r>
      <w:r w:rsidRPr="00926291">
        <w:rPr>
          <w:i/>
        </w:rPr>
        <w:t xml:space="preserve">differently </w:t>
      </w:r>
    </w:p>
    <w:p w:rsidR="00A03512" w:rsidRDefault="00A03512" w:rsidP="00543104">
      <w:pPr>
        <w:spacing w:after="0"/>
        <w:jc w:val="both"/>
      </w:pPr>
    </w:p>
    <w:p w:rsidR="00A03512" w:rsidRDefault="00A03512" w:rsidP="00543104">
      <w:pPr>
        <w:spacing w:after="0"/>
        <w:jc w:val="both"/>
      </w:pPr>
      <w:r>
        <w:t xml:space="preserve">Cadbury </w:t>
      </w:r>
      <w:r w:rsidR="0014638E">
        <w:t xml:space="preserve">Nigeria PLC </w:t>
      </w:r>
      <w:r>
        <w:t xml:space="preserve">experienced cost increases of over 68% within the last nine months, and tried to offset </w:t>
      </w:r>
      <w:r w:rsidR="00A34F3E">
        <w:t>these</w:t>
      </w:r>
      <w:r>
        <w:t xml:space="preserve"> </w:t>
      </w:r>
      <w:r w:rsidR="00A34F3E">
        <w:t>with three different</w:t>
      </w:r>
      <w:r>
        <w:t xml:space="preserve"> increases</w:t>
      </w:r>
      <w:r w:rsidR="00A34F3E">
        <w:t xml:space="preserve"> in product prices. The increases</w:t>
      </w:r>
      <w:r>
        <w:t xml:space="preserve"> result</w:t>
      </w:r>
      <w:r w:rsidR="00A34F3E">
        <w:t>ed</w:t>
      </w:r>
      <w:r>
        <w:t xml:space="preserve"> </w:t>
      </w:r>
      <w:r w:rsidR="00A34F3E">
        <w:t xml:space="preserve">in a 12% addition to </w:t>
      </w:r>
      <w:r>
        <w:t>income</w:t>
      </w:r>
      <w:r w:rsidR="00A34F3E">
        <w:t xml:space="preserve">, leaving </w:t>
      </w:r>
      <w:r w:rsidR="00667670">
        <w:t xml:space="preserve">the </w:t>
      </w:r>
      <w:r w:rsidR="00357038">
        <w:t>difference of</w:t>
      </w:r>
      <w:r w:rsidR="00A34F3E">
        <w:t xml:space="preserve"> 56%</w:t>
      </w:r>
      <w:r>
        <w:t xml:space="preserve"> to be </w:t>
      </w:r>
      <w:r w:rsidR="0014638E">
        <w:t>absorbed in</w:t>
      </w:r>
      <w:r>
        <w:t xml:space="preserve"> its margin. </w:t>
      </w:r>
      <w:r w:rsidR="0014638E">
        <w:t>It</w:t>
      </w:r>
      <w:r w:rsidR="00D75C32">
        <w:t>’</w:t>
      </w:r>
      <w:r w:rsidR="0035401A">
        <w:t>s</w:t>
      </w:r>
      <w:r w:rsidR="0014638E">
        <w:t xml:space="preserve"> </w:t>
      </w:r>
      <w:r>
        <w:t>recent</w:t>
      </w:r>
      <w:r w:rsidR="0014638E">
        <w:t>ly released</w:t>
      </w:r>
      <w:r w:rsidR="0035401A">
        <w:t xml:space="preserve"> result</w:t>
      </w:r>
      <w:r>
        <w:t xml:space="preserve"> </w:t>
      </w:r>
      <w:r w:rsidR="0035401A">
        <w:t xml:space="preserve">was </w:t>
      </w:r>
      <w:r>
        <w:t xml:space="preserve">a record loss of N842.2m in Q3 2016. </w:t>
      </w:r>
      <w:r w:rsidR="0014638E">
        <w:t xml:space="preserve">In the same quarter Q3 2016, </w:t>
      </w:r>
      <w:r>
        <w:t xml:space="preserve">PZ Cussons </w:t>
      </w:r>
      <w:r w:rsidR="0014638E">
        <w:t>Nigeria PLC announced one of its worst interim results so far, with a loss of N2.4bn and Nestle recorded a 94% dip in profits after tax of N535.8m as against N8.9bn for the same period last year.</w:t>
      </w:r>
      <w:r w:rsidR="008A7F17">
        <w:t xml:space="preserve"> </w:t>
      </w:r>
      <w:r w:rsidR="0014638E">
        <w:t>Many</w:t>
      </w:r>
      <w:r>
        <w:t xml:space="preserve"> banks on the other hand appear </w:t>
      </w:r>
      <w:r w:rsidR="00A34F3E">
        <w:t xml:space="preserve">to be doing </w:t>
      </w:r>
      <w:r w:rsidR="0035401A">
        <w:t xml:space="preserve">quite </w:t>
      </w:r>
      <w:r w:rsidR="00A34F3E">
        <w:t>well</w:t>
      </w:r>
      <w:r>
        <w:t xml:space="preserve">. </w:t>
      </w:r>
      <w:r w:rsidR="00041390">
        <w:t xml:space="preserve">In Q3 2016, </w:t>
      </w:r>
      <w:proofErr w:type="spellStart"/>
      <w:r w:rsidR="00041390" w:rsidRPr="00543104">
        <w:t>GTBank</w:t>
      </w:r>
      <w:proofErr w:type="spellEnd"/>
      <w:r w:rsidR="00041390" w:rsidRPr="00543104">
        <w:t xml:space="preserve"> declared</w:t>
      </w:r>
      <w:r w:rsidR="00041390">
        <w:t xml:space="preserve"> an extraordinary</w:t>
      </w:r>
      <w:r w:rsidR="00041390" w:rsidRPr="00543104">
        <w:t xml:space="preserve"> N119.9bn profit after tax</w:t>
      </w:r>
      <w:r w:rsidR="00041390">
        <w:t xml:space="preserve"> which was a 28.5% increase from last year, Zenith Bank</w:t>
      </w:r>
      <w:r>
        <w:t xml:space="preserve"> declared a </w:t>
      </w:r>
      <w:r w:rsidR="0014638E">
        <w:t xml:space="preserve">whooping </w:t>
      </w:r>
      <w:r>
        <w:t xml:space="preserve">profit after tax </w:t>
      </w:r>
      <w:r w:rsidR="00526138">
        <w:t>of N100</w:t>
      </w:r>
      <w:r>
        <w:t>bn which was a 16.6% growth from the prior year</w:t>
      </w:r>
      <w:r w:rsidR="00040D4C">
        <w:t>,</w:t>
      </w:r>
      <w:r>
        <w:t xml:space="preserve"> </w:t>
      </w:r>
      <w:r w:rsidR="00040D4C">
        <w:t>and Access bank declared N57.6bn profit after tax for the same period, an incr</w:t>
      </w:r>
      <w:r w:rsidR="00041390">
        <w:t>ease of 20% from</w:t>
      </w:r>
      <w:r w:rsidR="00040D4C">
        <w:t xml:space="preserve"> last year. </w:t>
      </w:r>
      <w:r w:rsidR="00F971FE">
        <w:t xml:space="preserve">Small businesses are suffering and whilst it is more difficult to depict the extent </w:t>
      </w:r>
      <w:r w:rsidR="00041390">
        <w:t>of their suffering</w:t>
      </w:r>
      <w:r w:rsidR="00F971FE">
        <w:t>, their tales of woe resound – expensive raw mater</w:t>
      </w:r>
      <w:r w:rsidR="00041390">
        <w:t>ials, low patronage and increasing</w:t>
      </w:r>
      <w:r w:rsidR="00F971FE">
        <w:t xml:space="preserve"> bills</w:t>
      </w:r>
      <w:r w:rsidR="0035401A">
        <w:t xml:space="preserve"> and statutory payments</w:t>
      </w:r>
      <w:r w:rsidR="00F971FE">
        <w:t>.</w:t>
      </w:r>
    </w:p>
    <w:p w:rsidR="003C1344" w:rsidRDefault="003C1344" w:rsidP="00543104">
      <w:pPr>
        <w:spacing w:after="0"/>
        <w:jc w:val="both"/>
      </w:pPr>
    </w:p>
    <w:p w:rsidR="0014638E" w:rsidRDefault="00F971FE" w:rsidP="00543104">
      <w:pPr>
        <w:spacing w:after="0"/>
        <w:jc w:val="both"/>
      </w:pPr>
      <w:r>
        <w:t>There have been unprecedented</w:t>
      </w:r>
      <w:r w:rsidR="0014638E">
        <w:t xml:space="preserve"> job losses in most sectors </w:t>
      </w:r>
      <w:r w:rsidR="00040D4C">
        <w:t>of the economy</w:t>
      </w:r>
      <w:r w:rsidR="0014638E">
        <w:t xml:space="preserve">. From the oil sector </w:t>
      </w:r>
      <w:r w:rsidR="006207E6">
        <w:t>where companies have recorded</w:t>
      </w:r>
      <w:r w:rsidR="00C45FDD">
        <w:t xml:space="preserve"> </w:t>
      </w:r>
      <w:r w:rsidR="00AC4077">
        <w:t>an inability</w:t>
      </w:r>
      <w:r w:rsidR="006207E6">
        <w:t xml:space="preserve"> to service debts and have embarked on mass</w:t>
      </w:r>
      <w:r w:rsidR="00AC4077">
        <w:t xml:space="preserve"> retrenchment </w:t>
      </w:r>
      <w:r w:rsidR="0014638E">
        <w:t>t</w:t>
      </w:r>
      <w:r w:rsidR="00D75C32">
        <w:t>o the manufacturing sector where companies</w:t>
      </w:r>
      <w:r w:rsidR="0014638E">
        <w:t xml:space="preserve"> ha</w:t>
      </w:r>
      <w:r w:rsidR="00D75C32">
        <w:t>ve</w:t>
      </w:r>
      <w:r w:rsidR="0014638E">
        <w:t xml:space="preserve"> </w:t>
      </w:r>
      <w:r w:rsidR="006207E6">
        <w:t xml:space="preserve">also </w:t>
      </w:r>
      <w:r w:rsidR="0014638E">
        <w:t xml:space="preserve">embarked on </w:t>
      </w:r>
      <w:r w:rsidR="005B2098">
        <w:t>job termination to reduce non-busi</w:t>
      </w:r>
      <w:r w:rsidR="00AD3D83">
        <w:t>ness critical costs, to</w:t>
      </w:r>
      <w:r w:rsidR="00D75C32">
        <w:t xml:space="preserve"> banking</w:t>
      </w:r>
      <w:r w:rsidR="005B2098">
        <w:t xml:space="preserve"> </w:t>
      </w:r>
      <w:r w:rsidR="00D75C32">
        <w:t>where institutions have</w:t>
      </w:r>
      <w:r w:rsidR="005B2098">
        <w:t xml:space="preserve"> terminated the employment of over 5,000 workers </w:t>
      </w:r>
      <w:r w:rsidR="008A7F17">
        <w:t>th</w:t>
      </w:r>
      <w:r w:rsidR="00040D4C">
        <w:t>is year alo</w:t>
      </w:r>
      <w:r w:rsidR="00357038">
        <w:t>ne</w:t>
      </w:r>
      <w:r w:rsidR="00D75C32">
        <w:t>,</w:t>
      </w:r>
      <w:r w:rsidR="00357038">
        <w:t xml:space="preserve"> in a bid to optimize profits</w:t>
      </w:r>
      <w:r w:rsidR="0035401A">
        <w:t xml:space="preserve">. The society has </w:t>
      </w:r>
      <w:r w:rsidR="008A7F17">
        <w:t xml:space="preserve">been feeling </w:t>
      </w:r>
      <w:r w:rsidR="00040D4C">
        <w:t xml:space="preserve">the </w:t>
      </w:r>
      <w:r w:rsidR="009445FE">
        <w:t>effect</w:t>
      </w:r>
      <w:r w:rsidR="00040D4C">
        <w:t xml:space="preserve"> of </w:t>
      </w:r>
      <w:r w:rsidR="008A7F17">
        <w:t xml:space="preserve">the government’s </w:t>
      </w:r>
      <w:r w:rsidR="00357038">
        <w:t>economic plan</w:t>
      </w:r>
      <w:r w:rsidR="008A7F17">
        <w:t xml:space="preserve"> (or lack thereof) </w:t>
      </w:r>
      <w:r w:rsidR="00816F85">
        <w:t>in the forms</w:t>
      </w:r>
      <w:r w:rsidR="00A34F3E">
        <w:t xml:space="preserve"> of</w:t>
      </w:r>
      <w:r w:rsidR="008A7F17">
        <w:t xml:space="preserve"> increases in cost</w:t>
      </w:r>
      <w:r w:rsidR="00A34F3E">
        <w:t>s</w:t>
      </w:r>
      <w:r w:rsidR="00816F85">
        <w:t xml:space="preserve"> of goods,</w:t>
      </w:r>
      <w:r w:rsidR="008A7F17">
        <w:t xml:space="preserve"> </w:t>
      </w:r>
      <w:r w:rsidR="00816F85">
        <w:t>an</w:t>
      </w:r>
      <w:r w:rsidR="008A7F17">
        <w:t xml:space="preserve"> extensive fall in the naira’s value, </w:t>
      </w:r>
      <w:r w:rsidR="00A34F3E">
        <w:t xml:space="preserve">job losses and </w:t>
      </w:r>
      <w:r w:rsidR="008A7F17">
        <w:t>dwindli</w:t>
      </w:r>
      <w:r w:rsidR="00A34F3E">
        <w:t xml:space="preserve">ng employment opportunities. </w:t>
      </w:r>
    </w:p>
    <w:p w:rsidR="00314CB8" w:rsidRDefault="00314CB8" w:rsidP="00543104">
      <w:pPr>
        <w:spacing w:after="0"/>
        <w:jc w:val="both"/>
      </w:pPr>
    </w:p>
    <w:p w:rsidR="00AD3D83" w:rsidRDefault="00926291" w:rsidP="00543104">
      <w:pPr>
        <w:spacing w:after="0"/>
        <w:jc w:val="both"/>
      </w:pPr>
      <w:r>
        <w:t xml:space="preserve">Organizations </w:t>
      </w:r>
      <w:r w:rsidR="00593C57">
        <w:t xml:space="preserve">usually measure their performance in terms of financial results but I posit that social impact must be included in such measurement in order to provide a holistic picture for review. </w:t>
      </w:r>
      <w:r>
        <w:t xml:space="preserve">Oftentimes, money and </w:t>
      </w:r>
      <w:r w:rsidR="009445FE">
        <w:t xml:space="preserve">social </w:t>
      </w:r>
      <w:r>
        <w:t xml:space="preserve">impact are viewed as mutually exclusive but many organizations are coming to the conclusion that both money and </w:t>
      </w:r>
      <w:r w:rsidR="00593C57">
        <w:t xml:space="preserve">social </w:t>
      </w:r>
      <w:r>
        <w:t>impact are two-sides of the same coin and should be managed and/or pursued jointly</w:t>
      </w:r>
      <w:r w:rsidR="00593C57">
        <w:t xml:space="preserve"> in order to truly boast of success</w:t>
      </w:r>
      <w:r w:rsidR="009445FE">
        <w:t>. Such social</w:t>
      </w:r>
      <w:r>
        <w:t xml:space="preserve"> impact would be in terms of employment creation, corporate social responsibility, </w:t>
      </w:r>
      <w:r w:rsidR="00AD3D83">
        <w:t>carbon footprint, tax payment and more.</w:t>
      </w:r>
      <w:r w:rsidR="00F971FE">
        <w:t xml:space="preserve"> </w:t>
      </w:r>
      <w:r w:rsidR="00593C57">
        <w:t>With the foregoing, w</w:t>
      </w:r>
      <w:r w:rsidR="00925FCA">
        <w:t>e can</w:t>
      </w:r>
      <w:r w:rsidR="00593C57">
        <w:t xml:space="preserve"> </w:t>
      </w:r>
      <w:r w:rsidR="00D56003">
        <w:t>conclude</w:t>
      </w:r>
      <w:r w:rsidR="00925FCA">
        <w:t xml:space="preserve"> t</w:t>
      </w:r>
      <w:r w:rsidR="00040D4C">
        <w:t>hat very few organizations in too few</w:t>
      </w:r>
      <w:r w:rsidR="00925FCA">
        <w:t xml:space="preserve"> sectors of our economy are producing results</w:t>
      </w:r>
      <w:r w:rsidR="001106C4">
        <w:t xml:space="preserve"> worth speaking about, especially</w:t>
      </w:r>
      <w:r w:rsidR="00925FCA">
        <w:t xml:space="preserve"> </w:t>
      </w:r>
      <w:r w:rsidR="00F971FE">
        <w:t>at this tim</w:t>
      </w:r>
      <w:r w:rsidR="00041390">
        <w:t xml:space="preserve">e of </w:t>
      </w:r>
      <w:r w:rsidR="00593C57">
        <w:t xml:space="preserve">a </w:t>
      </w:r>
      <w:r w:rsidR="00041390">
        <w:t>recession</w:t>
      </w:r>
      <w:r w:rsidR="00F971FE">
        <w:t>. The situation</w:t>
      </w:r>
      <w:r w:rsidR="00925FCA">
        <w:t xml:space="preserve"> leaves many </w:t>
      </w:r>
      <w:r w:rsidR="001106C4">
        <w:t xml:space="preserve">companies </w:t>
      </w:r>
      <w:r w:rsidR="00925FCA">
        <w:t xml:space="preserve">as potential </w:t>
      </w:r>
      <w:r w:rsidR="00F971FE">
        <w:t>candidates for compulsory</w:t>
      </w:r>
      <w:r w:rsidR="00357373">
        <w:t xml:space="preserve"> restructuring</w:t>
      </w:r>
      <w:r w:rsidR="00925FCA">
        <w:t xml:space="preserve"> or open to the risk of eventual collapse.</w:t>
      </w:r>
    </w:p>
    <w:p w:rsidR="00926291" w:rsidRDefault="00926291" w:rsidP="00543104">
      <w:pPr>
        <w:spacing w:after="0"/>
        <w:jc w:val="both"/>
      </w:pPr>
    </w:p>
    <w:p w:rsidR="00314CB8" w:rsidRDefault="00754910" w:rsidP="00543104">
      <w:pPr>
        <w:spacing w:after="0"/>
        <w:jc w:val="both"/>
        <w:rPr>
          <w:i/>
        </w:rPr>
      </w:pPr>
      <w:r>
        <w:rPr>
          <w:i/>
        </w:rPr>
        <w:t>Thriving</w:t>
      </w:r>
      <w:r w:rsidR="009306D3">
        <w:rPr>
          <w:i/>
        </w:rPr>
        <w:t xml:space="preserve"> in</w:t>
      </w:r>
      <w:r w:rsidR="00592020">
        <w:rPr>
          <w:i/>
        </w:rPr>
        <w:t xml:space="preserve"> a </w:t>
      </w:r>
      <w:r>
        <w:rPr>
          <w:i/>
        </w:rPr>
        <w:t>r</w:t>
      </w:r>
      <w:r w:rsidR="00592020">
        <w:rPr>
          <w:i/>
        </w:rPr>
        <w:t xml:space="preserve">ecession </w:t>
      </w:r>
    </w:p>
    <w:p w:rsidR="003C1344" w:rsidRDefault="003C1344" w:rsidP="00543104">
      <w:pPr>
        <w:spacing w:after="0"/>
        <w:jc w:val="both"/>
      </w:pPr>
    </w:p>
    <w:p w:rsidR="00DE02B5" w:rsidRDefault="00922C92" w:rsidP="00543104">
      <w:pPr>
        <w:spacing w:after="0"/>
        <w:jc w:val="both"/>
      </w:pPr>
      <w:r>
        <w:t xml:space="preserve">One method </w:t>
      </w:r>
      <w:r w:rsidR="00816F85">
        <w:t>used by</w:t>
      </w:r>
      <w:r>
        <w:t xml:space="preserve"> s</w:t>
      </w:r>
      <w:r w:rsidR="0035401A">
        <w:t>ome organizations</w:t>
      </w:r>
      <w:r>
        <w:t xml:space="preserve"> </w:t>
      </w:r>
      <w:r w:rsidR="00816F85">
        <w:t>is</w:t>
      </w:r>
      <w:r w:rsidR="00BD5C96">
        <w:t xml:space="preserve"> revis</w:t>
      </w:r>
      <w:r>
        <w:t>ing</w:t>
      </w:r>
      <w:r w:rsidR="00BD5C96">
        <w:t xml:space="preserve"> the </w:t>
      </w:r>
      <w:r w:rsidR="007139FD">
        <w:t xml:space="preserve">selling </w:t>
      </w:r>
      <w:r w:rsidR="00BD5C96">
        <w:t>prices of their goods and services,</w:t>
      </w:r>
      <w:r w:rsidR="00816F85">
        <w:t xml:space="preserve"> which</w:t>
      </w:r>
      <w:r w:rsidR="00BD5C96">
        <w:t xml:space="preserve"> pass</w:t>
      </w:r>
      <w:r w:rsidR="00816F85">
        <w:t xml:space="preserve">es on the burden of the </w:t>
      </w:r>
      <w:r w:rsidR="00BD5C96">
        <w:t xml:space="preserve">recession to consumers </w:t>
      </w:r>
      <w:r w:rsidR="00041390">
        <w:t>– cost externalizing</w:t>
      </w:r>
      <w:r w:rsidR="00BD5C96">
        <w:t xml:space="preserve">. </w:t>
      </w:r>
      <w:r w:rsidR="00DE02B5">
        <w:t>Recently, Dangote Cement</w:t>
      </w:r>
      <w:bookmarkStart w:id="0" w:name="_GoBack"/>
      <w:bookmarkEnd w:id="0"/>
      <w:r w:rsidR="00DE02B5">
        <w:t xml:space="preserve"> </w:t>
      </w:r>
      <w:r w:rsidR="00DE02B5">
        <w:lastRenderedPageBreak/>
        <w:t xml:space="preserve">increased the factory price of cement </w:t>
      </w:r>
      <w:r w:rsidR="007139FD">
        <w:t>by N600</w:t>
      </w:r>
      <w:r w:rsidR="00DE02B5">
        <w:t xml:space="preserve"> to keep its margins healthy. Banks have increased corporate lending rates from 15% to 19% to make up for the squeeze in other areas of their operations. </w:t>
      </w:r>
      <w:r>
        <w:t>Airlines have increased the price of lo</w:t>
      </w:r>
      <w:r w:rsidR="0035401A">
        <w:t xml:space="preserve">cal flights and companies in many more industries leverage price increases to ride the recession. </w:t>
      </w:r>
    </w:p>
    <w:p w:rsidR="00DE02B5" w:rsidRDefault="00DE02B5" w:rsidP="00543104">
      <w:pPr>
        <w:spacing w:after="0"/>
        <w:jc w:val="both"/>
      </w:pPr>
    </w:p>
    <w:p w:rsidR="00314CB8" w:rsidRDefault="00357373" w:rsidP="00543104">
      <w:pPr>
        <w:spacing w:after="0"/>
        <w:jc w:val="both"/>
      </w:pPr>
      <w:r>
        <w:t>A more sustainable</w:t>
      </w:r>
      <w:r w:rsidR="00041390">
        <w:t xml:space="preserve"> method that </w:t>
      </w:r>
      <w:r w:rsidR="0035401A">
        <w:t>organizations</w:t>
      </w:r>
      <w:r w:rsidR="00592020">
        <w:t xml:space="preserve"> leverage is by reduc</w:t>
      </w:r>
      <w:r w:rsidR="0035401A">
        <w:t>ing operating costs. Some</w:t>
      </w:r>
      <w:r w:rsidR="00592020">
        <w:t xml:space="preserve"> fin</w:t>
      </w:r>
      <w:r w:rsidR="0035401A">
        <w:t>d</w:t>
      </w:r>
      <w:r w:rsidR="00922C92">
        <w:t xml:space="preserve"> a</w:t>
      </w:r>
      <w:r w:rsidR="00BD5C96">
        <w:t>lternatives to hitherto imported raw materials</w:t>
      </w:r>
      <w:r w:rsidR="00DE02B5">
        <w:t xml:space="preserve"> in order to reduce their cost of production</w:t>
      </w:r>
      <w:r w:rsidR="00922C92">
        <w:t>. For such companies,</w:t>
      </w:r>
      <w:r w:rsidR="00DE02B5">
        <w:t xml:space="preserve"> passing on the costs</w:t>
      </w:r>
      <w:r w:rsidR="00922C92">
        <w:t xml:space="preserve"> to consumers</w:t>
      </w:r>
      <w:r w:rsidR="00DE02B5">
        <w:t xml:space="preserve"> may not be </w:t>
      </w:r>
      <w:r w:rsidR="00922C92">
        <w:t xml:space="preserve">feasible so creativity in lowering costs is necessitated. </w:t>
      </w:r>
      <w:r w:rsidR="0035401A">
        <w:t>Others</w:t>
      </w:r>
      <w:r w:rsidR="00922C92">
        <w:t xml:space="preserve"> embark on massive retrenchments in order to streamline operations </w:t>
      </w:r>
      <w:r w:rsidR="00041390">
        <w:t xml:space="preserve">or increase efficiency </w:t>
      </w:r>
      <w:r w:rsidR="0035401A">
        <w:t>in their efforts</w:t>
      </w:r>
      <w:r w:rsidR="00922C92">
        <w:t xml:space="preserve"> to </w:t>
      </w:r>
      <w:r w:rsidR="00D56003">
        <w:t>also reduce</w:t>
      </w:r>
      <w:r w:rsidR="00922C92">
        <w:t xml:space="preserve"> operating costs</w:t>
      </w:r>
      <w:r w:rsidR="00DE02B5">
        <w:t xml:space="preserve">. </w:t>
      </w:r>
      <w:r w:rsidR="00922C92">
        <w:t>Companies operating in highly competitive industries are more likely to use a cost reduction approach to keep margins healthy.</w:t>
      </w:r>
      <w:r w:rsidR="00DE02B5">
        <w:t xml:space="preserve"> </w:t>
      </w:r>
    </w:p>
    <w:p w:rsidR="00BD5C96" w:rsidRDefault="00BD5C96" w:rsidP="00543104">
      <w:pPr>
        <w:spacing w:after="0"/>
        <w:jc w:val="both"/>
      </w:pPr>
    </w:p>
    <w:p w:rsidR="0035401A" w:rsidRDefault="00592020" w:rsidP="00543104">
      <w:pPr>
        <w:spacing w:after="0"/>
        <w:jc w:val="both"/>
      </w:pPr>
      <w:r w:rsidRPr="00885B27">
        <w:rPr>
          <w:highlight w:val="yellow"/>
        </w:rPr>
        <w:t>Irrespective of the</w:t>
      </w:r>
      <w:r w:rsidR="0035401A" w:rsidRPr="00885B27">
        <w:rPr>
          <w:highlight w:val="yellow"/>
        </w:rPr>
        <w:t xml:space="preserve"> approach that an organization </w:t>
      </w:r>
      <w:r w:rsidRPr="00885B27">
        <w:rPr>
          <w:highlight w:val="yellow"/>
        </w:rPr>
        <w:t>chooses</w:t>
      </w:r>
      <w:r w:rsidR="0035401A" w:rsidRPr="00885B27">
        <w:rPr>
          <w:highlight w:val="yellow"/>
        </w:rPr>
        <w:t xml:space="preserve"> to ride the recession</w:t>
      </w:r>
      <w:r w:rsidRPr="00885B27">
        <w:rPr>
          <w:highlight w:val="yellow"/>
        </w:rPr>
        <w:t xml:space="preserve">, it is important </w:t>
      </w:r>
      <w:r w:rsidR="00E90010">
        <w:rPr>
          <w:highlight w:val="yellow"/>
        </w:rPr>
        <w:t>for it to leverage experts</w:t>
      </w:r>
      <w:r w:rsidRPr="00885B27">
        <w:rPr>
          <w:highlight w:val="yellow"/>
        </w:rPr>
        <w:t xml:space="preserve"> in assessing and developing potential solutions. The benefits </w:t>
      </w:r>
      <w:r w:rsidR="0035401A" w:rsidRPr="00885B27">
        <w:rPr>
          <w:highlight w:val="yellow"/>
        </w:rPr>
        <w:t xml:space="preserve">of this </w:t>
      </w:r>
      <w:r w:rsidRPr="00885B27">
        <w:rPr>
          <w:highlight w:val="yellow"/>
        </w:rPr>
        <w:t xml:space="preserve">are immense </w:t>
      </w:r>
      <w:r w:rsidR="0035401A" w:rsidRPr="00885B27">
        <w:rPr>
          <w:highlight w:val="yellow"/>
        </w:rPr>
        <w:t>and include</w:t>
      </w:r>
      <w:r w:rsidRPr="00885B27">
        <w:rPr>
          <w:highlight w:val="yellow"/>
        </w:rPr>
        <w:t xml:space="preserve"> a dis</w:t>
      </w:r>
      <w:r w:rsidR="00F3688B" w:rsidRPr="00885B27">
        <w:rPr>
          <w:highlight w:val="yellow"/>
        </w:rPr>
        <w:t>passionate view on the organization’s operations</w:t>
      </w:r>
      <w:r w:rsidR="0035401A" w:rsidRPr="00885B27">
        <w:rPr>
          <w:highlight w:val="yellow"/>
        </w:rPr>
        <w:t>,</w:t>
      </w:r>
      <w:r w:rsidR="00F3688B" w:rsidRPr="00885B27">
        <w:rPr>
          <w:highlight w:val="yellow"/>
        </w:rPr>
        <w:t xml:space="preserve"> insight on best p</w:t>
      </w:r>
      <w:r w:rsidR="0035401A" w:rsidRPr="00885B27">
        <w:rPr>
          <w:highlight w:val="yellow"/>
        </w:rPr>
        <w:t>ractices that can be adopted, specific expertise that can improve outputs, a holistic view on analysing results and</w:t>
      </w:r>
      <w:r w:rsidR="00885B27">
        <w:rPr>
          <w:highlight w:val="yellow"/>
        </w:rPr>
        <w:t xml:space="preserve"> pragmatic approaches to achieving</w:t>
      </w:r>
      <w:r w:rsidR="0035401A" w:rsidRPr="00885B27">
        <w:rPr>
          <w:highlight w:val="yellow"/>
        </w:rPr>
        <w:t xml:space="preserve"> th</w:t>
      </w:r>
      <w:r w:rsidR="00885B27">
        <w:rPr>
          <w:highlight w:val="yellow"/>
        </w:rPr>
        <w:t>e organization’s goals without</w:t>
      </w:r>
      <w:r w:rsidR="0035401A" w:rsidRPr="00885B27">
        <w:rPr>
          <w:highlight w:val="yellow"/>
        </w:rPr>
        <w:t xml:space="preserve"> compromising on the bottom line or long-term sustainability objectives</w:t>
      </w:r>
      <w:r w:rsidR="00041390" w:rsidRPr="00885B27">
        <w:rPr>
          <w:highlight w:val="yellow"/>
        </w:rPr>
        <w:t xml:space="preserve"> and </w:t>
      </w:r>
      <w:r w:rsidR="00885B27">
        <w:rPr>
          <w:highlight w:val="yellow"/>
        </w:rPr>
        <w:t xml:space="preserve">social </w:t>
      </w:r>
      <w:r w:rsidR="00041390" w:rsidRPr="00885B27">
        <w:rPr>
          <w:highlight w:val="yellow"/>
        </w:rPr>
        <w:t>impact</w:t>
      </w:r>
      <w:r w:rsidR="0035401A" w:rsidRPr="00885B27">
        <w:rPr>
          <w:highlight w:val="yellow"/>
        </w:rPr>
        <w:t>.</w:t>
      </w:r>
      <w:r w:rsidR="0035401A">
        <w:t xml:space="preserve"> </w:t>
      </w:r>
      <w:r w:rsidR="001C04B1">
        <w:t xml:space="preserve">Many banks </w:t>
      </w:r>
      <w:r w:rsidR="001C6238">
        <w:t>get help in</w:t>
      </w:r>
      <w:r w:rsidR="001C04B1">
        <w:t xml:space="preserve"> realign</w:t>
      </w:r>
      <w:r w:rsidR="001C6238">
        <w:t>ing</w:t>
      </w:r>
      <w:r w:rsidR="001C04B1">
        <w:t xml:space="preserve"> strategy and business operations as well as </w:t>
      </w:r>
      <w:r w:rsidR="001C6238">
        <w:t>in</w:t>
      </w:r>
      <w:r w:rsidR="001C04B1">
        <w:t xml:space="preserve"> restructur</w:t>
      </w:r>
      <w:r w:rsidR="001C6238">
        <w:t>ing</w:t>
      </w:r>
      <w:r w:rsidR="001C04B1">
        <w:t xml:space="preserve"> at difficult times</w:t>
      </w:r>
      <w:r w:rsidR="00B049C9">
        <w:t xml:space="preserve"> and this may partly explain why they can whether the storm</w:t>
      </w:r>
      <w:r w:rsidR="00617031">
        <w:t>, deliver returns and make social impact</w:t>
      </w:r>
      <w:r w:rsidR="001C04B1">
        <w:t>.</w:t>
      </w:r>
      <w:r w:rsidR="00617031">
        <w:t xml:space="preserve"> </w:t>
      </w:r>
    </w:p>
    <w:p w:rsidR="0035401A" w:rsidRDefault="0035401A" w:rsidP="00543104">
      <w:pPr>
        <w:spacing w:after="0"/>
        <w:jc w:val="both"/>
      </w:pPr>
    </w:p>
    <w:p w:rsidR="00314CB8" w:rsidRDefault="00F3688B" w:rsidP="00543104">
      <w:pPr>
        <w:spacing w:after="0"/>
        <w:jc w:val="both"/>
      </w:pPr>
      <w:r>
        <w:t>Most</w:t>
      </w:r>
      <w:r w:rsidR="008A7F17">
        <w:t xml:space="preserve"> organization</w:t>
      </w:r>
      <w:r w:rsidR="00F70A45">
        <w:t>s</w:t>
      </w:r>
      <w:r w:rsidR="00EB56BC">
        <w:t xml:space="preserve">, in both the </w:t>
      </w:r>
      <w:r w:rsidR="00B049C9">
        <w:t>service and real sectors</w:t>
      </w:r>
      <w:r w:rsidR="00EB56BC">
        <w:t>,</w:t>
      </w:r>
      <w:r w:rsidR="00AE4473">
        <w:t xml:space="preserve"> can benefit from</w:t>
      </w:r>
      <w:r w:rsidR="008A7F17">
        <w:t xml:space="preserve"> a </w:t>
      </w:r>
      <w:r w:rsidR="00AD3D83">
        <w:t xml:space="preserve">team of </w:t>
      </w:r>
      <w:r w:rsidR="008A7F17">
        <w:t xml:space="preserve">good </w:t>
      </w:r>
      <w:r w:rsidR="00AE4473">
        <w:t>external experts</w:t>
      </w:r>
      <w:r w:rsidR="00F971FE">
        <w:t xml:space="preserve"> at this time</w:t>
      </w:r>
      <w:r w:rsidR="008A7F17">
        <w:t xml:space="preserve">. </w:t>
      </w:r>
      <w:r w:rsidR="00925FCA">
        <w:t xml:space="preserve">Those which are growing must </w:t>
      </w:r>
      <w:r w:rsidR="00040D4C">
        <w:t>look</w:t>
      </w:r>
      <w:r w:rsidR="00925FCA">
        <w:t xml:space="preserve"> to stay ahead and those whi</w:t>
      </w:r>
      <w:r w:rsidR="009445FE">
        <w:t>ch are declining must restructure</w:t>
      </w:r>
      <w:r w:rsidR="00925FCA">
        <w:t xml:space="preserve"> to stay alive. </w:t>
      </w:r>
      <w:r w:rsidR="008A7F17">
        <w:t xml:space="preserve">Whilst </w:t>
      </w:r>
      <w:r>
        <w:t>the experts</w:t>
      </w:r>
      <w:r w:rsidR="008A7F17">
        <w:t xml:space="preserve"> </w:t>
      </w:r>
      <w:r>
        <w:t>can</w:t>
      </w:r>
      <w:r w:rsidR="008A7F17">
        <w:t>not</w:t>
      </w:r>
      <w:r>
        <w:t xml:space="preserve"> independently</w:t>
      </w:r>
      <w:r w:rsidR="008A7F17">
        <w:t xml:space="preserve"> change the exter</w:t>
      </w:r>
      <w:r w:rsidR="00925FCA">
        <w:t>nal environment, they can work with companies</w:t>
      </w:r>
      <w:r w:rsidR="008A7F17">
        <w:t xml:space="preserve"> to</w:t>
      </w:r>
      <w:r w:rsidR="008A7F17" w:rsidRPr="00357373">
        <w:t xml:space="preserve"> </w:t>
      </w:r>
      <w:r w:rsidR="00D47C52" w:rsidRPr="00357373">
        <w:t xml:space="preserve">restructure </w:t>
      </w:r>
      <w:r w:rsidR="00357373" w:rsidRPr="00357373">
        <w:t xml:space="preserve">internal operations </w:t>
      </w:r>
      <w:r w:rsidR="00D47C52" w:rsidRPr="00357373">
        <w:t xml:space="preserve">and </w:t>
      </w:r>
      <w:r w:rsidR="008A7F17" w:rsidRPr="00357373">
        <w:t>reposition</w:t>
      </w:r>
      <w:r w:rsidR="008A7F17">
        <w:t xml:space="preserve">. Restructuring must be done right </w:t>
      </w:r>
      <w:r w:rsidR="00D47C52">
        <w:t>otherwise its gains will be short-lived.</w:t>
      </w:r>
      <w:r w:rsidR="008A7F17">
        <w:t xml:space="preserve"> </w:t>
      </w:r>
      <w:r w:rsidR="00D47C52">
        <w:t>M</w:t>
      </w:r>
      <w:r w:rsidR="008A7F17">
        <w:t>any organizations have retrenched staff without proper analysis</w:t>
      </w:r>
      <w:r w:rsidR="00D47C52">
        <w:t xml:space="preserve"> and therefore may gain on </w:t>
      </w:r>
      <w:r w:rsidR="00AD3D83">
        <w:t xml:space="preserve">reducing </w:t>
      </w:r>
      <w:r w:rsidR="00D47C52">
        <w:t xml:space="preserve">operating </w:t>
      </w:r>
      <w:r w:rsidR="00AD3D83">
        <w:t>expenses</w:t>
      </w:r>
      <w:r w:rsidR="00D47C52">
        <w:t xml:space="preserve"> but only in the short-term. Some have focused on</w:t>
      </w:r>
      <w:r w:rsidR="008A7F17">
        <w:t xml:space="preserve"> </w:t>
      </w:r>
      <w:r w:rsidR="00D47C52">
        <w:t>‘</w:t>
      </w:r>
      <w:r w:rsidR="00357373" w:rsidRPr="00357373">
        <w:t>money</w:t>
      </w:r>
      <w:r w:rsidR="00D47C52" w:rsidRPr="00357373">
        <w:t xml:space="preserve">’ </w:t>
      </w:r>
      <w:r w:rsidR="00D47C52">
        <w:t>rather than ‘the</w:t>
      </w:r>
      <w:r w:rsidR="008A7F17">
        <w:t xml:space="preserve"> </w:t>
      </w:r>
      <w:r w:rsidR="009445FE">
        <w:t xml:space="preserve">social </w:t>
      </w:r>
      <w:r w:rsidR="008A7F17">
        <w:t>impact.</w:t>
      </w:r>
      <w:r w:rsidR="00D47C52">
        <w:t>’</w:t>
      </w:r>
      <w:r w:rsidR="008A7F17">
        <w:t xml:space="preserve"> </w:t>
      </w:r>
      <w:r w:rsidR="00D47C52">
        <w:t>Too often, a hundred low-level employees are fired</w:t>
      </w:r>
      <w:r w:rsidR="00675977">
        <w:t xml:space="preserve"> notwithstanding their potential and regardless that their</w:t>
      </w:r>
      <w:r w:rsidR="00D47C52">
        <w:t xml:space="preserve"> costs all amount to those of one or two dead-weight bosses</w:t>
      </w:r>
      <w:r w:rsidR="00675977" w:rsidRPr="00675977">
        <w:t xml:space="preserve">. </w:t>
      </w:r>
      <w:r w:rsidR="00D47C52">
        <w:t xml:space="preserve">Restructuring </w:t>
      </w:r>
      <w:r w:rsidR="00675977">
        <w:t>must have long term views, be impartial and</w:t>
      </w:r>
      <w:r w:rsidR="00AD3D83">
        <w:t xml:space="preserve"> </w:t>
      </w:r>
      <w:r w:rsidR="00617031">
        <w:t xml:space="preserve">offer solutions </w:t>
      </w:r>
      <w:r w:rsidR="001106C4">
        <w:t xml:space="preserve">far </w:t>
      </w:r>
      <w:r w:rsidR="00AD3D83">
        <w:t xml:space="preserve">beyond frameworks or fads. </w:t>
      </w:r>
      <w:r w:rsidR="00D47C52">
        <w:t>Einstein is famously quoted to say that doing the same thing over and over again and expecting different results is insanity. I paraphrase t</w:t>
      </w:r>
      <w:r w:rsidR="00617031">
        <w:t>hat applying the same intellect</w:t>
      </w:r>
      <w:r w:rsidR="00D47C52">
        <w:t xml:space="preserve"> to </w:t>
      </w:r>
      <w:r w:rsidR="00AD3D83">
        <w:t xml:space="preserve">optimizing </w:t>
      </w:r>
      <w:r w:rsidR="00D47C52">
        <w:t xml:space="preserve">business will not </w:t>
      </w:r>
      <w:r w:rsidR="00C45FDD">
        <w:t>produce</w:t>
      </w:r>
      <w:r w:rsidR="00D47C52">
        <w:t xml:space="preserve"> </w:t>
      </w:r>
      <w:r>
        <w:t xml:space="preserve">enough of </w:t>
      </w:r>
      <w:r w:rsidR="00D47C52">
        <w:t xml:space="preserve">the tangible change that is required to </w:t>
      </w:r>
      <w:r w:rsidR="001106C4">
        <w:t xml:space="preserve">sustainably </w:t>
      </w:r>
      <w:r w:rsidR="00D47C52">
        <w:t xml:space="preserve">soar above the </w:t>
      </w:r>
      <w:r w:rsidR="00AD3D83">
        <w:t xml:space="preserve">current </w:t>
      </w:r>
      <w:r w:rsidR="008A4BDB">
        <w:t>storm</w:t>
      </w:r>
      <w:r w:rsidR="001106C4">
        <w:t>.</w:t>
      </w:r>
      <w:r w:rsidR="00F971FE">
        <w:t xml:space="preserve"> </w:t>
      </w:r>
    </w:p>
    <w:p w:rsidR="0035401A" w:rsidRDefault="0035401A" w:rsidP="00543104">
      <w:pPr>
        <w:spacing w:after="0"/>
        <w:jc w:val="both"/>
      </w:pPr>
    </w:p>
    <w:p w:rsidR="00D47C52" w:rsidRDefault="00F3688B" w:rsidP="00543104">
      <w:pPr>
        <w:spacing w:after="0"/>
        <w:jc w:val="both"/>
      </w:pPr>
      <w:r>
        <w:t>E</w:t>
      </w:r>
      <w:r w:rsidR="00AE4473">
        <w:t>xternal experts</w:t>
      </w:r>
      <w:r w:rsidR="007E5BA3">
        <w:t xml:space="preserve"> do</w:t>
      </w:r>
      <w:r w:rsidR="00D47C52">
        <w:t xml:space="preserve"> not </w:t>
      </w:r>
      <w:r w:rsidR="008A4BDB">
        <w:t xml:space="preserve">always </w:t>
      </w:r>
      <w:r w:rsidR="007E5BA3">
        <w:t>have to be</w:t>
      </w:r>
      <w:r w:rsidR="00AD3D83">
        <w:t xml:space="preserve"> trained</w:t>
      </w:r>
      <w:r w:rsidR="00D47C52">
        <w:t xml:space="preserve"> </w:t>
      </w:r>
      <w:r w:rsidR="00AD3D83">
        <w:t>‘</w:t>
      </w:r>
      <w:r w:rsidR="00D47C52">
        <w:t>consultant</w:t>
      </w:r>
      <w:r w:rsidR="007E5BA3">
        <w:t>s</w:t>
      </w:r>
      <w:r w:rsidR="00D47C52">
        <w:t>.</w:t>
      </w:r>
      <w:r w:rsidR="00AD3D83">
        <w:t>’</w:t>
      </w:r>
      <w:r>
        <w:t xml:space="preserve"> There are</w:t>
      </w:r>
      <w:r w:rsidR="00D47C52">
        <w:t xml:space="preserve"> a multitude of academics, professionals and </w:t>
      </w:r>
      <w:r w:rsidR="00AD3D83">
        <w:t>specialists,</w:t>
      </w:r>
      <w:r w:rsidR="00D47C52">
        <w:t xml:space="preserve"> who can </w:t>
      </w:r>
      <w:r w:rsidR="0035401A">
        <w:t xml:space="preserve">add </w:t>
      </w:r>
      <w:r w:rsidR="007E5BA3">
        <w:t xml:space="preserve">a lot of </w:t>
      </w:r>
      <w:r w:rsidR="0035401A">
        <w:t>value</w:t>
      </w:r>
      <w:r w:rsidR="00675977">
        <w:t xml:space="preserve"> to organizations as required</w:t>
      </w:r>
      <w:r w:rsidR="007E5BA3">
        <w:t>. The idea</w:t>
      </w:r>
      <w:r w:rsidR="00AD3D83">
        <w:t xml:space="preserve"> is </w:t>
      </w:r>
      <w:r w:rsidR="007E5BA3">
        <w:t>to</w:t>
      </w:r>
      <w:r w:rsidR="00AD3D83">
        <w:t xml:space="preserve"> bring in</w:t>
      </w:r>
      <w:r w:rsidR="00D47C52">
        <w:t xml:space="preserve"> different perspective</w:t>
      </w:r>
      <w:r w:rsidR="00AD3D83">
        <w:t>s</w:t>
      </w:r>
      <w:r w:rsidR="00D47C52">
        <w:t xml:space="preserve"> </w:t>
      </w:r>
      <w:r w:rsidR="00AD3D83">
        <w:t xml:space="preserve">beyond what is </w:t>
      </w:r>
      <w:r w:rsidR="00C45FDD">
        <w:t>readily available</w:t>
      </w:r>
      <w:r w:rsidR="00AC4BBF">
        <w:t xml:space="preserve"> </w:t>
      </w:r>
      <w:r w:rsidR="0035401A">
        <w:t>at</w:t>
      </w:r>
      <w:r w:rsidR="00AC4BBF">
        <w:t xml:space="preserve"> organization</w:t>
      </w:r>
      <w:r w:rsidR="00AD3D83">
        <w:t xml:space="preserve">s </w:t>
      </w:r>
      <w:r w:rsidR="007E5BA3">
        <w:t xml:space="preserve">in order </w:t>
      </w:r>
      <w:r w:rsidR="00AD3D83">
        <w:t>to proffer cutting-edge, timely and fresh solutions to internal challenges</w:t>
      </w:r>
      <w:r w:rsidR="00675977">
        <w:t xml:space="preserve"> and</w:t>
      </w:r>
      <w:r w:rsidR="00AD3D83">
        <w:t xml:space="preserve"> to respond to external shocks</w:t>
      </w:r>
      <w:r w:rsidR="00AC4BBF">
        <w:t xml:space="preserve">. </w:t>
      </w:r>
      <w:r w:rsidR="00A3432C">
        <w:t xml:space="preserve">Hiring </w:t>
      </w:r>
      <w:r w:rsidR="00041390">
        <w:t>experts’</w:t>
      </w:r>
      <w:r w:rsidR="00A3432C">
        <w:t xml:space="preserve"> costs money</w:t>
      </w:r>
      <w:r w:rsidR="00041390">
        <w:t>,</w:t>
      </w:r>
      <w:r w:rsidR="00A3432C">
        <w:t xml:space="preserve"> but </w:t>
      </w:r>
      <w:r w:rsidR="007E5BA3">
        <w:t xml:space="preserve">this </w:t>
      </w:r>
      <w:r w:rsidR="00041390">
        <w:t>pale</w:t>
      </w:r>
      <w:r w:rsidR="007E5BA3">
        <w:t>s</w:t>
      </w:r>
      <w:r w:rsidR="00041390">
        <w:t xml:space="preserve"> </w:t>
      </w:r>
      <w:r w:rsidR="00A3432C">
        <w:t xml:space="preserve">in comparison to the long-term value </w:t>
      </w:r>
      <w:r w:rsidR="00041390">
        <w:t xml:space="preserve">that can be derived. </w:t>
      </w:r>
      <w:r w:rsidR="007E5BA3">
        <w:t>However</w:t>
      </w:r>
      <w:r w:rsidR="00A3432C">
        <w:t>, i</w:t>
      </w:r>
      <w:r w:rsidR="00454CAC">
        <w:t>t is important to ensure tha</w:t>
      </w:r>
      <w:r w:rsidR="007E5BA3">
        <w:t>t internal teams work alongside</w:t>
      </w:r>
      <w:r w:rsidR="00454CAC">
        <w:t xml:space="preserve"> experts to </w:t>
      </w:r>
      <w:r w:rsidR="0035401A">
        <w:t>guarantee</w:t>
      </w:r>
      <w:r w:rsidR="007E5BA3">
        <w:t xml:space="preserve"> that</w:t>
      </w:r>
      <w:r w:rsidR="00454CAC">
        <w:t xml:space="preserve"> solutions developed are implementable and to </w:t>
      </w:r>
      <w:r w:rsidR="007E5BA3">
        <w:t>assure</w:t>
      </w:r>
      <w:r w:rsidR="00454CAC">
        <w:t xml:space="preserve"> that knowledge is transferred </w:t>
      </w:r>
      <w:r w:rsidR="00A3432C">
        <w:t>to the internal teams in a bid to strengthen capacity and improve delivery</w:t>
      </w:r>
      <w:r w:rsidR="00454CAC">
        <w:t xml:space="preserve">. </w:t>
      </w:r>
    </w:p>
    <w:p w:rsidR="009347F4" w:rsidRDefault="009347F4" w:rsidP="00543104">
      <w:pPr>
        <w:spacing w:after="0"/>
        <w:jc w:val="both"/>
      </w:pPr>
    </w:p>
    <w:p w:rsidR="009347F4" w:rsidRPr="009347F4" w:rsidRDefault="009347F4" w:rsidP="00543104">
      <w:pPr>
        <w:spacing w:after="0"/>
        <w:jc w:val="both"/>
        <w:rPr>
          <w:i/>
        </w:rPr>
      </w:pPr>
      <w:r w:rsidRPr="009347F4">
        <w:rPr>
          <w:i/>
        </w:rPr>
        <w:t xml:space="preserve">And </w:t>
      </w:r>
      <w:r w:rsidR="009306D3">
        <w:rPr>
          <w:i/>
        </w:rPr>
        <w:t>for the Government</w:t>
      </w:r>
    </w:p>
    <w:p w:rsidR="00AC4BBF" w:rsidRDefault="00AC4BBF" w:rsidP="00543104">
      <w:pPr>
        <w:spacing w:after="0"/>
        <w:jc w:val="both"/>
      </w:pPr>
    </w:p>
    <w:p w:rsidR="00593C57" w:rsidRDefault="00593C57" w:rsidP="00543104">
      <w:pPr>
        <w:spacing w:after="0"/>
        <w:jc w:val="both"/>
      </w:pPr>
    </w:p>
    <w:p w:rsidR="002327A7" w:rsidRDefault="002327A7" w:rsidP="00543104">
      <w:pPr>
        <w:spacing w:after="0"/>
        <w:jc w:val="both"/>
      </w:pPr>
      <w:r>
        <w:lastRenderedPageBreak/>
        <w:t>Many e</w:t>
      </w:r>
      <w:r w:rsidR="002B1DE1">
        <w:t xml:space="preserve">xperts theorise that the current </w:t>
      </w:r>
      <w:r>
        <w:t xml:space="preserve">economic </w:t>
      </w:r>
      <w:r w:rsidR="002B1DE1">
        <w:t xml:space="preserve">recession is a result of a dip in government revenues and the consequent drop in government spending. </w:t>
      </w:r>
      <w:r>
        <w:t>Others</w:t>
      </w:r>
      <w:r w:rsidR="002B1DE1">
        <w:t xml:space="preserve"> </w:t>
      </w:r>
      <w:r>
        <w:t>suggest</w:t>
      </w:r>
      <w:r w:rsidR="002B1DE1">
        <w:t xml:space="preserve"> that the current economic challenges are due to the </w:t>
      </w:r>
      <w:r>
        <w:t>G</w:t>
      </w:r>
      <w:r w:rsidR="002B1DE1">
        <w:t>overnment</w:t>
      </w:r>
      <w:r>
        <w:t>’s</w:t>
      </w:r>
      <w:r w:rsidR="002B1DE1">
        <w:t xml:space="preserve"> </w:t>
      </w:r>
      <w:r>
        <w:t>reliance</w:t>
      </w:r>
      <w:r w:rsidR="002B1DE1">
        <w:t xml:space="preserve"> on politicians rather than professional for advice. </w:t>
      </w:r>
      <w:r>
        <w:t>Increasing Government revenue and spending will be subject of a subsequent piece while we address the value of relying on professionals here. Government will benefit from</w:t>
      </w:r>
      <w:r w:rsidR="00AD3D83">
        <w:t xml:space="preserve"> </w:t>
      </w:r>
      <w:r w:rsidR="00AE4473">
        <w:t>experts</w:t>
      </w:r>
      <w:r w:rsidR="00AC4BBF">
        <w:t xml:space="preserve"> at this time. T</w:t>
      </w:r>
      <w:r w:rsidR="00AD3D83">
        <w:t>hose who can add value to get the country</w:t>
      </w:r>
      <w:r>
        <w:t xml:space="preserve"> unto better footing</w:t>
      </w:r>
      <w:r w:rsidR="00AC4BBF">
        <w:t xml:space="preserve">. We already have so many square pegs in round holes </w:t>
      </w:r>
      <w:r w:rsidR="006D6C21">
        <w:t xml:space="preserve">at the helm of Government affairs </w:t>
      </w:r>
      <w:r w:rsidR="00AC4BBF">
        <w:t>and since our leaders appear to have their reasons for keeping them in p</w:t>
      </w:r>
      <w:r w:rsidR="0035401A">
        <w:t>lace, at least leverage</w:t>
      </w:r>
      <w:r w:rsidR="00AC4BBF">
        <w:t xml:space="preserve"> </w:t>
      </w:r>
      <w:r w:rsidR="0035401A">
        <w:t>experts</w:t>
      </w:r>
      <w:r w:rsidR="00AC4BBF">
        <w:t xml:space="preserve"> to get some</w:t>
      </w:r>
      <w:r w:rsidR="007E5BA3">
        <w:t xml:space="preserve"> positive</w:t>
      </w:r>
      <w:r w:rsidR="00AC4BBF">
        <w:t xml:space="preserve"> results</w:t>
      </w:r>
      <w:r w:rsidR="007E5BA3">
        <w:t xml:space="preserve"> quickly</w:t>
      </w:r>
      <w:r w:rsidR="00AC4BBF">
        <w:t>.</w:t>
      </w:r>
      <w:r w:rsidR="0035401A">
        <w:t xml:space="preserve"> </w:t>
      </w:r>
    </w:p>
    <w:p w:rsidR="002327A7" w:rsidRDefault="002327A7" w:rsidP="00543104">
      <w:pPr>
        <w:spacing w:after="0"/>
        <w:jc w:val="both"/>
      </w:pPr>
    </w:p>
    <w:p w:rsidR="006D6C21" w:rsidRDefault="0035401A" w:rsidP="00543104">
      <w:pPr>
        <w:spacing w:after="0"/>
        <w:jc w:val="both"/>
      </w:pPr>
      <w:r>
        <w:t>E</w:t>
      </w:r>
      <w:r w:rsidR="00F3688B">
        <w:t>xperts</w:t>
      </w:r>
      <w:r w:rsidR="004E5AF4">
        <w:t xml:space="preserve"> can simulate consequences so that the true </w:t>
      </w:r>
      <w:r w:rsidR="009445FE">
        <w:t>effects</w:t>
      </w:r>
      <w:r w:rsidR="004E5AF4">
        <w:t xml:space="preserve"> of policie</w:t>
      </w:r>
      <w:r w:rsidR="00AD3D83">
        <w:t xml:space="preserve">s and programmes can be </w:t>
      </w:r>
      <w:r>
        <w:t>predicted</w:t>
      </w:r>
      <w:r w:rsidR="004E5AF4">
        <w:t xml:space="preserve"> before their </w:t>
      </w:r>
      <w:r w:rsidR="00357373">
        <w:t>proclamation</w:t>
      </w:r>
      <w:r w:rsidR="008A4BDB">
        <w:t xml:space="preserve"> or c</w:t>
      </w:r>
      <w:r w:rsidR="00E1751F">
        <w:t xml:space="preserve">an be revised towards </w:t>
      </w:r>
      <w:r w:rsidR="001106C4">
        <w:t>positive impact</w:t>
      </w:r>
      <w:r w:rsidR="004E5AF4">
        <w:t xml:space="preserve">. </w:t>
      </w:r>
      <w:r>
        <w:t>Experts</w:t>
      </w:r>
      <w:r w:rsidR="004E5AF4">
        <w:t xml:space="preserve"> can provide insight</w:t>
      </w:r>
      <w:r w:rsidR="007E5BA3">
        <w:t>s</w:t>
      </w:r>
      <w:r w:rsidR="004E5AF4">
        <w:t xml:space="preserve"> </w:t>
      </w:r>
      <w:r w:rsidR="002327A7">
        <w:t xml:space="preserve">on specific issues and </w:t>
      </w:r>
      <w:r w:rsidR="004E5AF4">
        <w:t>from comparative assessments</w:t>
      </w:r>
      <w:r w:rsidR="002327A7">
        <w:t xml:space="preserve"> as well as</w:t>
      </w:r>
      <w:r w:rsidR="00667670">
        <w:t xml:space="preserve"> quantitative analysis</w:t>
      </w:r>
      <w:r w:rsidR="004E5AF4">
        <w:t xml:space="preserve"> to </w:t>
      </w:r>
      <w:r w:rsidR="007E5BA3">
        <w:t>enable the G</w:t>
      </w:r>
      <w:r w:rsidR="00AD3D83">
        <w:t>overnment d</w:t>
      </w:r>
      <w:r>
        <w:t>evelop viable</w:t>
      </w:r>
      <w:r w:rsidR="001106C4">
        <w:t xml:space="preserve"> solutions</w:t>
      </w:r>
      <w:r w:rsidR="00F971FE">
        <w:t>. I</w:t>
      </w:r>
      <w:r w:rsidR="004E5AF4">
        <w:t xml:space="preserve">f </w:t>
      </w:r>
      <w:r w:rsidR="00AE4473">
        <w:t>engaged correctly, experts</w:t>
      </w:r>
      <w:r w:rsidR="004E5AF4">
        <w:t xml:space="preserve"> can identify pitfalls and propose solutions in a timely and non-bureaucratic manner</w:t>
      </w:r>
      <w:r w:rsidR="008A4BDB">
        <w:t>, not caring whose ox is gored in the interest of the country</w:t>
      </w:r>
      <w:r w:rsidR="004E5AF4">
        <w:t>.</w:t>
      </w:r>
      <w:r w:rsidR="00F971FE">
        <w:t xml:space="preserve"> More importantly, t</w:t>
      </w:r>
      <w:r w:rsidR="008A4BDB">
        <w:t>h</w:t>
      </w:r>
      <w:r w:rsidR="00AE4473">
        <w:t>e Government needs experts</w:t>
      </w:r>
      <w:r w:rsidR="008A4BDB">
        <w:t xml:space="preserve"> to ‘work ahead’ – perform useful research on pertinent issues, plan for the long-term and develop strategies that will be </w:t>
      </w:r>
      <w:r>
        <w:t>all-inclusive</w:t>
      </w:r>
      <w:r w:rsidR="008A4BDB">
        <w:t xml:space="preserve"> and truly transformational</w:t>
      </w:r>
      <w:r w:rsidR="005D3ADA">
        <w:t>, in order</w:t>
      </w:r>
      <w:r w:rsidR="00F971FE">
        <w:t xml:space="preserve"> to </w:t>
      </w:r>
      <w:r>
        <w:t>create an</w:t>
      </w:r>
      <w:r w:rsidR="005D3ADA">
        <w:t xml:space="preserve"> enabling environment for companies to thrive and positively</w:t>
      </w:r>
      <w:r w:rsidR="00F971FE">
        <w:t xml:space="preserve"> impact the lives of millions of Nigerians</w:t>
      </w:r>
      <w:r w:rsidR="00667670">
        <w:t>,</w:t>
      </w:r>
      <w:r w:rsidR="00F971FE">
        <w:t xml:space="preserve"> who</w:t>
      </w:r>
      <w:r w:rsidR="00667670">
        <w:t>m</w:t>
      </w:r>
      <w:r w:rsidR="005D3ADA">
        <w:t xml:space="preserve"> today are barely getting by</w:t>
      </w:r>
      <w:r w:rsidR="008A4BDB">
        <w:t>.</w:t>
      </w:r>
      <w:r w:rsidR="00D75C32">
        <w:t xml:space="preserve"> It is important that Government and the private sector work together to restore the Nigerian economy. </w:t>
      </w:r>
    </w:p>
    <w:p w:rsidR="006D6C21" w:rsidRDefault="006D6C21" w:rsidP="00543104">
      <w:pPr>
        <w:spacing w:after="0"/>
        <w:jc w:val="both"/>
      </w:pPr>
    </w:p>
    <w:p w:rsidR="00A07C18" w:rsidRPr="00140A98" w:rsidRDefault="00140A98">
      <w:pPr>
        <w:spacing w:after="0"/>
        <w:jc w:val="both"/>
        <w:rPr>
          <w:b/>
        </w:rPr>
      </w:pPr>
      <w:r w:rsidRPr="00140A98">
        <w:rPr>
          <w:b/>
        </w:rPr>
        <w:t>Angela Attah</w:t>
      </w:r>
    </w:p>
    <w:p w:rsidR="00140A98" w:rsidRDefault="00140A98">
      <w:pPr>
        <w:spacing w:after="0"/>
        <w:jc w:val="both"/>
      </w:pPr>
      <w:r>
        <w:t xml:space="preserve">For: </w:t>
      </w:r>
      <w:proofErr w:type="spellStart"/>
      <w:r>
        <w:t>Alegna</w:t>
      </w:r>
      <w:proofErr w:type="spellEnd"/>
      <w:r>
        <w:t xml:space="preserve"> Global Partnerships</w:t>
      </w:r>
    </w:p>
    <w:p w:rsidR="00140A98" w:rsidRDefault="00140A98">
      <w:pPr>
        <w:spacing w:after="0"/>
        <w:jc w:val="both"/>
      </w:pPr>
      <w:r>
        <w:t>www.AGPartnerships.com</w:t>
      </w:r>
    </w:p>
    <w:sectPr w:rsidR="00140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552"/>
    <w:multiLevelType w:val="hybridMultilevel"/>
    <w:tmpl w:val="CAAEF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5899"/>
    <w:multiLevelType w:val="hybridMultilevel"/>
    <w:tmpl w:val="6CC89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C2ED3"/>
    <w:multiLevelType w:val="hybridMultilevel"/>
    <w:tmpl w:val="1FC4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86E16"/>
    <w:multiLevelType w:val="hybridMultilevel"/>
    <w:tmpl w:val="1ABC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B8"/>
    <w:rsid w:val="00034B2A"/>
    <w:rsid w:val="00040D4C"/>
    <w:rsid w:val="00041390"/>
    <w:rsid w:val="001106C4"/>
    <w:rsid w:val="00140A98"/>
    <w:rsid w:val="0014638E"/>
    <w:rsid w:val="00164B19"/>
    <w:rsid w:val="001A3AB2"/>
    <w:rsid w:val="001C04B1"/>
    <w:rsid w:val="001C6238"/>
    <w:rsid w:val="002327A7"/>
    <w:rsid w:val="00245548"/>
    <w:rsid w:val="00265F8D"/>
    <w:rsid w:val="002B1DE1"/>
    <w:rsid w:val="002C796F"/>
    <w:rsid w:val="00314CB8"/>
    <w:rsid w:val="0035401A"/>
    <w:rsid w:val="00357038"/>
    <w:rsid w:val="00357373"/>
    <w:rsid w:val="003C05E1"/>
    <w:rsid w:val="003C1344"/>
    <w:rsid w:val="003E5F51"/>
    <w:rsid w:val="00454CAC"/>
    <w:rsid w:val="004E4283"/>
    <w:rsid w:val="004E5AF4"/>
    <w:rsid w:val="00526138"/>
    <w:rsid w:val="00543104"/>
    <w:rsid w:val="00575D54"/>
    <w:rsid w:val="00592020"/>
    <w:rsid w:val="00593C57"/>
    <w:rsid w:val="005B2098"/>
    <w:rsid w:val="005D3ADA"/>
    <w:rsid w:val="005F3CFD"/>
    <w:rsid w:val="00617031"/>
    <w:rsid w:val="006207E6"/>
    <w:rsid w:val="00667670"/>
    <w:rsid w:val="00675977"/>
    <w:rsid w:val="006D6C21"/>
    <w:rsid w:val="007139FD"/>
    <w:rsid w:val="00754910"/>
    <w:rsid w:val="00756AA5"/>
    <w:rsid w:val="007E0DF4"/>
    <w:rsid w:val="007E5BA3"/>
    <w:rsid w:val="00816F85"/>
    <w:rsid w:val="00885B27"/>
    <w:rsid w:val="008A4BDB"/>
    <w:rsid w:val="008A7F17"/>
    <w:rsid w:val="008F5C08"/>
    <w:rsid w:val="00922C92"/>
    <w:rsid w:val="00925FCA"/>
    <w:rsid w:val="00926291"/>
    <w:rsid w:val="009306D3"/>
    <w:rsid w:val="009347F4"/>
    <w:rsid w:val="009445FE"/>
    <w:rsid w:val="00A03512"/>
    <w:rsid w:val="00A07C18"/>
    <w:rsid w:val="00A3432C"/>
    <w:rsid w:val="00A34F3E"/>
    <w:rsid w:val="00A53F30"/>
    <w:rsid w:val="00AC4077"/>
    <w:rsid w:val="00AC4BBF"/>
    <w:rsid w:val="00AD3D83"/>
    <w:rsid w:val="00AE4473"/>
    <w:rsid w:val="00B049C9"/>
    <w:rsid w:val="00B2075A"/>
    <w:rsid w:val="00B83E3E"/>
    <w:rsid w:val="00BD5C96"/>
    <w:rsid w:val="00C45FDD"/>
    <w:rsid w:val="00C705AB"/>
    <w:rsid w:val="00CB61C0"/>
    <w:rsid w:val="00D47C52"/>
    <w:rsid w:val="00D50CE5"/>
    <w:rsid w:val="00D56003"/>
    <w:rsid w:val="00D75C32"/>
    <w:rsid w:val="00DC7C62"/>
    <w:rsid w:val="00DE02B5"/>
    <w:rsid w:val="00DE5563"/>
    <w:rsid w:val="00E13109"/>
    <w:rsid w:val="00E1751F"/>
    <w:rsid w:val="00E23B1A"/>
    <w:rsid w:val="00E90010"/>
    <w:rsid w:val="00EB56BC"/>
    <w:rsid w:val="00F334FE"/>
    <w:rsid w:val="00F3688B"/>
    <w:rsid w:val="00F51C7F"/>
    <w:rsid w:val="00F70A45"/>
    <w:rsid w:val="00F971FE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8DCED-94BF-427F-917B-CD44B479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823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961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Adeboye</dc:creator>
  <cp:keywords/>
  <dc:description/>
  <cp:lastModifiedBy>Angela Adeboye</cp:lastModifiedBy>
  <cp:revision>3</cp:revision>
  <dcterms:created xsi:type="dcterms:W3CDTF">2016-11-03T17:16:00Z</dcterms:created>
  <dcterms:modified xsi:type="dcterms:W3CDTF">2016-11-03T17:17:00Z</dcterms:modified>
</cp:coreProperties>
</file>