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66" w:rsidRPr="00C54C8E" w:rsidRDefault="00EC7343" w:rsidP="00037C20">
      <w:pPr>
        <w:rPr>
          <w:rFonts w:ascii="Times New Roman" w:hAnsi="Times New Roman" w:cs="Times New Roman"/>
          <w:sz w:val="32"/>
          <w:szCs w:val="24"/>
          <w:lang w:val="en-GB"/>
        </w:rPr>
      </w:pPr>
      <w:r w:rsidRPr="00C54C8E">
        <w:rPr>
          <w:rFonts w:ascii="Times New Roman" w:hAnsi="Times New Roman" w:cs="Times New Roman"/>
          <w:sz w:val="32"/>
          <w:szCs w:val="24"/>
          <w:lang w:val="en-GB"/>
        </w:rPr>
        <w:t>Spinal Cord Diseases and ISCoS</w:t>
      </w:r>
    </w:p>
    <w:p w:rsidR="00037C20" w:rsidRPr="00C54C8E" w:rsidRDefault="00037C20" w:rsidP="009340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54C8E">
        <w:rPr>
          <w:rFonts w:ascii="Times New Roman" w:hAnsi="Times New Roman" w:cs="Times New Roman"/>
          <w:sz w:val="24"/>
          <w:szCs w:val="24"/>
          <w:lang w:val="en-GB"/>
        </w:rPr>
        <w:t>JJWyndaele</w:t>
      </w:r>
      <w:proofErr w:type="spellEnd"/>
    </w:p>
    <w:p w:rsidR="00037C20" w:rsidRPr="00C54C8E" w:rsidRDefault="006F77ED" w:rsidP="0093408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4C8E">
        <w:rPr>
          <w:rFonts w:ascii="Times New Roman" w:hAnsi="Times New Roman" w:cs="Times New Roman"/>
          <w:sz w:val="24"/>
          <w:szCs w:val="24"/>
          <w:lang w:val="en-GB"/>
        </w:rPr>
        <w:t>ISC</w:t>
      </w:r>
      <w:r w:rsidR="00934082" w:rsidRPr="00C54C8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54C8E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037C20" w:rsidRPr="00C54C8E">
        <w:rPr>
          <w:rFonts w:ascii="Times New Roman" w:hAnsi="Times New Roman" w:cs="Times New Roman"/>
          <w:sz w:val="24"/>
          <w:szCs w:val="24"/>
          <w:lang w:val="en-GB"/>
        </w:rPr>
        <w:t>President</w:t>
      </w:r>
    </w:p>
    <w:p w:rsidR="00037C20" w:rsidRPr="00FA4157" w:rsidRDefault="00934082" w:rsidP="0093408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</w:t>
      </w:r>
      <w:r w:rsidR="00037C20" w:rsidRPr="00FA4157">
        <w:rPr>
          <w:rFonts w:ascii="Times New Roman" w:hAnsi="Times New Roman" w:cs="Times New Roman"/>
          <w:sz w:val="24"/>
          <w:szCs w:val="24"/>
          <w:lang w:val="en"/>
        </w:rPr>
        <w:t>he International Spinal Cord Society was founded in 1961</w:t>
      </w:r>
      <w:r w:rsidR="007E2E0E">
        <w:rPr>
          <w:rFonts w:ascii="Times New Roman" w:hAnsi="Times New Roman" w:cs="Times New Roman"/>
          <w:sz w:val="24"/>
          <w:szCs w:val="24"/>
          <w:lang w:val="en"/>
        </w:rPr>
        <w:t>. Its</w:t>
      </w:r>
      <w:r w:rsidR="00037C20" w:rsidRPr="00FA4157">
        <w:rPr>
          <w:rFonts w:ascii="Times New Roman" w:hAnsi="Times New Roman" w:cs="Times New Roman"/>
          <w:sz w:val="24"/>
          <w:szCs w:val="24"/>
          <w:lang w:val="en"/>
        </w:rPr>
        <w:t xml:space="preserve"> goals </w:t>
      </w:r>
      <w:r w:rsidR="0062476A" w:rsidRPr="00FA4157">
        <w:rPr>
          <w:rFonts w:ascii="Times New Roman" w:hAnsi="Times New Roman" w:cs="Times New Roman"/>
          <w:sz w:val="24"/>
          <w:szCs w:val="24"/>
          <w:lang w:val="en"/>
        </w:rPr>
        <w:t>have always been</w:t>
      </w:r>
      <w:r w:rsidR="00037C20" w:rsidRPr="00FA4157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r w:rsidR="00FA4157" w:rsidRPr="00FA4157">
        <w:rPr>
          <w:rFonts w:ascii="Times New Roman" w:hAnsi="Times New Roman" w:cs="Times New Roman"/>
          <w:color w:val="333333"/>
          <w:spacing w:val="-15"/>
          <w:sz w:val="24"/>
          <w:szCs w:val="24"/>
          <w:lang w:val="en"/>
        </w:rPr>
        <w:t xml:space="preserve"> promote the </w:t>
      </w:r>
      <w:r w:rsidR="00FA4157" w:rsidRPr="00790EAC">
        <w:rPr>
          <w:rStyle w:val="Zwaar"/>
          <w:rFonts w:ascii="Times New Roman" w:hAnsi="Times New Roman" w:cs="Times New Roman"/>
          <w:b w:val="0"/>
          <w:color w:val="333333"/>
          <w:spacing w:val="-15"/>
          <w:sz w:val="24"/>
          <w:szCs w:val="24"/>
          <w:lang w:val="en"/>
        </w:rPr>
        <w:t>highest standard of care in</w:t>
      </w:r>
      <w:r w:rsidR="00FA4157" w:rsidRPr="00FA4157">
        <w:rPr>
          <w:rStyle w:val="Zwaar"/>
          <w:rFonts w:ascii="Times New Roman" w:hAnsi="Times New Roman" w:cs="Times New Roman"/>
          <w:color w:val="333333"/>
          <w:spacing w:val="-15"/>
          <w:sz w:val="24"/>
          <w:szCs w:val="24"/>
          <w:lang w:val="en"/>
        </w:rPr>
        <w:t xml:space="preserve"> </w:t>
      </w:r>
      <w:r w:rsidR="00FA4157" w:rsidRPr="00790EAC">
        <w:rPr>
          <w:rStyle w:val="Zwaar"/>
          <w:rFonts w:ascii="Times New Roman" w:hAnsi="Times New Roman" w:cs="Times New Roman"/>
          <w:b w:val="0"/>
          <w:color w:val="333333"/>
          <w:spacing w:val="-15"/>
          <w:sz w:val="24"/>
          <w:szCs w:val="24"/>
          <w:lang w:val="en"/>
        </w:rPr>
        <w:t xml:space="preserve">the practice of </w:t>
      </w:r>
      <w:r w:rsidR="007E2E0E">
        <w:rPr>
          <w:rStyle w:val="Zwaar"/>
          <w:rFonts w:ascii="Times New Roman" w:hAnsi="Times New Roman" w:cs="Times New Roman"/>
          <w:b w:val="0"/>
          <w:color w:val="333333"/>
          <w:spacing w:val="-15"/>
          <w:sz w:val="24"/>
          <w:szCs w:val="24"/>
          <w:lang w:val="en"/>
        </w:rPr>
        <w:t>SCI</w:t>
      </w:r>
      <w:r w:rsidR="00FA4157" w:rsidRPr="00790EAC">
        <w:rPr>
          <w:rFonts w:ascii="Times New Roman" w:hAnsi="Times New Roman" w:cs="Times New Roman"/>
          <w:b/>
          <w:color w:val="333333"/>
          <w:spacing w:val="-15"/>
          <w:sz w:val="24"/>
          <w:szCs w:val="24"/>
          <w:lang w:val="en"/>
        </w:rPr>
        <w:t xml:space="preserve"> </w:t>
      </w:r>
      <w:r w:rsidR="00FA4157" w:rsidRPr="00790EAC">
        <w:rPr>
          <w:rFonts w:ascii="Times New Roman" w:hAnsi="Times New Roman" w:cs="Times New Roman"/>
          <w:color w:val="333333"/>
          <w:spacing w:val="-15"/>
          <w:sz w:val="24"/>
          <w:szCs w:val="24"/>
          <w:lang w:val="en"/>
        </w:rPr>
        <w:t xml:space="preserve">for men, women and children throughout the world. Through its </w:t>
      </w:r>
      <w:r w:rsidR="007E2E0E">
        <w:rPr>
          <w:rFonts w:ascii="Times New Roman" w:hAnsi="Times New Roman" w:cs="Times New Roman"/>
          <w:color w:val="333333"/>
          <w:spacing w:val="-15"/>
          <w:sz w:val="24"/>
          <w:szCs w:val="24"/>
          <w:lang w:val="en"/>
        </w:rPr>
        <w:t>member</w:t>
      </w:r>
      <w:r w:rsidR="00FA4157" w:rsidRPr="00790EAC">
        <w:rPr>
          <w:rStyle w:val="Zwaar"/>
          <w:rFonts w:ascii="Times New Roman" w:hAnsi="Times New Roman" w:cs="Times New Roman"/>
          <w:b w:val="0"/>
          <w:color w:val="333333"/>
          <w:spacing w:val="-15"/>
          <w:sz w:val="24"/>
          <w:szCs w:val="24"/>
          <w:lang w:val="en"/>
        </w:rPr>
        <w:t xml:space="preserve"> Professionals</w:t>
      </w:r>
      <w:r w:rsidR="00FA4157" w:rsidRPr="00790EAC">
        <w:rPr>
          <w:rFonts w:ascii="Times New Roman" w:hAnsi="Times New Roman" w:cs="Times New Roman"/>
          <w:b/>
          <w:color w:val="333333"/>
          <w:spacing w:val="-15"/>
          <w:sz w:val="24"/>
          <w:szCs w:val="24"/>
          <w:lang w:val="en"/>
        </w:rPr>
        <w:t xml:space="preserve"> </w:t>
      </w:r>
      <w:r w:rsidR="00FA4157" w:rsidRPr="00790EAC">
        <w:rPr>
          <w:rFonts w:ascii="Times New Roman" w:hAnsi="Times New Roman" w:cs="Times New Roman"/>
          <w:color w:val="333333"/>
          <w:spacing w:val="-15"/>
          <w:sz w:val="24"/>
          <w:szCs w:val="24"/>
          <w:lang w:val="en"/>
        </w:rPr>
        <w:t xml:space="preserve">ISCoS </w:t>
      </w:r>
      <w:r w:rsidR="00B657A8" w:rsidRPr="00790EAC">
        <w:rPr>
          <w:rFonts w:ascii="Times New Roman" w:hAnsi="Times New Roman" w:cs="Times New Roman"/>
          <w:color w:val="333333"/>
          <w:spacing w:val="-15"/>
          <w:sz w:val="24"/>
          <w:szCs w:val="24"/>
          <w:lang w:val="en"/>
        </w:rPr>
        <w:t>endeavors</w:t>
      </w:r>
      <w:r w:rsidR="00FA4157" w:rsidRPr="00790EAC">
        <w:rPr>
          <w:rFonts w:ascii="Times New Roman" w:hAnsi="Times New Roman" w:cs="Times New Roman"/>
          <w:color w:val="333333"/>
          <w:spacing w:val="-15"/>
          <w:sz w:val="24"/>
          <w:szCs w:val="24"/>
          <w:lang w:val="en"/>
        </w:rPr>
        <w:t xml:space="preserve"> to foster </w:t>
      </w:r>
      <w:r w:rsidR="00FA4157" w:rsidRPr="00790EAC">
        <w:rPr>
          <w:rStyle w:val="Zwaar"/>
          <w:rFonts w:ascii="Times New Roman" w:hAnsi="Times New Roman" w:cs="Times New Roman"/>
          <w:b w:val="0"/>
          <w:color w:val="333333"/>
          <w:spacing w:val="-15"/>
          <w:sz w:val="24"/>
          <w:szCs w:val="24"/>
          <w:lang w:val="en"/>
        </w:rPr>
        <w:t>education, research and clinical excellence</w:t>
      </w:r>
      <w:r w:rsidR="00FA4157" w:rsidRPr="00790EAC">
        <w:rPr>
          <w:rFonts w:ascii="Times New Roman" w:hAnsi="Times New Roman" w:cs="Times New Roman"/>
          <w:b/>
          <w:color w:val="333333"/>
          <w:spacing w:val="-15"/>
          <w:sz w:val="24"/>
          <w:szCs w:val="24"/>
          <w:lang w:val="en"/>
        </w:rPr>
        <w:t>.</w:t>
      </w:r>
      <w:r w:rsidR="00FA4157" w:rsidRPr="00790EAC">
        <w:rPr>
          <w:rFonts w:ascii="Times New Roman" w:hAnsi="Times New Roman" w:cs="Times New Roman"/>
          <w:color w:val="333333"/>
          <w:spacing w:val="-15"/>
          <w:sz w:val="24"/>
          <w:szCs w:val="24"/>
          <w:lang w:val="en"/>
        </w:rPr>
        <w:t xml:space="preserve"> </w:t>
      </w:r>
      <w:r w:rsidR="007E2E0E">
        <w:rPr>
          <w:rFonts w:ascii="Times New Roman" w:hAnsi="Times New Roman" w:cs="Times New Roman"/>
          <w:color w:val="333333"/>
          <w:spacing w:val="-15"/>
          <w:sz w:val="24"/>
          <w:szCs w:val="24"/>
          <w:lang w:val="en"/>
        </w:rPr>
        <w:t>C</w:t>
      </w:r>
      <w:r w:rsidR="00037C20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auses, prevention, basic and clinical research, medical and surgical management, clinical practice, education, rehabilitation and social reintegration</w:t>
      </w:r>
      <w:r w:rsidR="007E2E0E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are topics discussed and studied</w:t>
      </w:r>
      <w:r w:rsidR="00037C20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. Th</w:t>
      </w:r>
      <w:r w:rsidR="005C3B94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e</w:t>
      </w:r>
      <w:r w:rsidR="00037C20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society functions in close collaboration with other international bodies,</w:t>
      </w:r>
      <w:r w:rsidR="005C3B94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as WHO and ISPRM</w:t>
      </w:r>
      <w:r w:rsidR="007E2E0E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.</w:t>
      </w:r>
    </w:p>
    <w:p w:rsidR="00790EAC" w:rsidRDefault="00037C20" w:rsidP="0093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Today the Society has members from 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87 countries</w:t>
      </w:r>
      <w:r w:rsidR="00790EAC" w:rsidRP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</w:t>
      </w:r>
      <w:r w:rsidR="00790EAC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and is affiliated with 22 regional or national groups/societ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ies </w:t>
      </w:r>
      <w:r w:rsidR="00790EAC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covering several 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hundreds</w:t>
      </w:r>
      <w:r w:rsidR="00790EAC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of </w:t>
      </w:r>
      <w:r w:rsidR="00790EAC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people from all continents.</w:t>
      </w:r>
      <w:r w:rsidR="00790EAC">
        <w:rPr>
          <w:rFonts w:ascii="Source Sans Pro" w:hAnsi="Source Sans Pro" w:cs="Arial"/>
          <w:color w:val="333333"/>
          <w:spacing w:val="-15"/>
          <w:sz w:val="30"/>
          <w:szCs w:val="30"/>
          <w:lang w:val="en"/>
        </w:rPr>
        <w:t xml:space="preserve">. </w:t>
      </w:r>
    </w:p>
    <w:p w:rsidR="00037C20" w:rsidRPr="00FA4157" w:rsidRDefault="00037C20" w:rsidP="0093408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The last years important evolutions have been accomplished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within ISC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o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S</w:t>
      </w: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: the modernizing of the rules and bylaws, the expansion of the worldwide activity</w:t>
      </w:r>
      <w:r w:rsidR="007E2E0E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with educational courses,</w:t>
      </w: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the creation of Affi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li</w:t>
      </w: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ated Professional groups of nurses, PT and OT</w:t>
      </w:r>
      <w:r w:rsidR="00CF3CA9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, the active invol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vement in disaster management</w:t>
      </w:r>
      <w:r w:rsidR="00CF3CA9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, the search for best ways to prevent SC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primary and secondary </w:t>
      </w:r>
      <w:r w:rsidR="00CF3CA9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injury</w:t>
      </w: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.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Special appointed “Ambassadors “ have helped to bring local plans to realization as in Greece and Albania.</w:t>
      </w:r>
    </w:p>
    <w:p w:rsidR="00CF3CA9" w:rsidRPr="00FA4157" w:rsidRDefault="00037C20" w:rsidP="0093408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ISC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o</w:t>
      </w: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S publishes 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“</w:t>
      </w: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Spinal Cord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”</w:t>
      </w: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and 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“</w:t>
      </w: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Spinal Cord Series &amp;Cases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”</w:t>
      </w: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, two </w:t>
      </w:r>
      <w:proofErr w:type="spellStart"/>
      <w:r w:rsidR="007E2E0E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specialised</w:t>
      </w:r>
      <w:proofErr w:type="spellEnd"/>
      <w:r w:rsidR="007E2E0E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</w:t>
      </w:r>
      <w:r w:rsidR="00CF3CA9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international </w:t>
      </w: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journals</w:t>
      </w:r>
      <w:r w:rsidR="00CF3CA9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. Its ELEARNING system has been most successful. 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Last year</w:t>
      </w:r>
      <w:r w:rsidR="00CF3CA9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the ISC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o</w:t>
      </w:r>
      <w:r w:rsidR="00CF3CA9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S Textbook w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as</w:t>
      </w:r>
      <w:r w:rsidR="00CF3CA9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launched, a 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comprehensive </w:t>
      </w:r>
      <w:r w:rsidR="00CF3CA9"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standard work made by 200 specialists.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Its joint publication </w:t>
      </w:r>
      <w:r w:rsidR="007E2E0E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“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IPSCI</w:t>
      </w:r>
      <w:r w:rsidR="007E2E0E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”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with WHO offers very good guidance for authorities and professionals.</w:t>
      </w:r>
    </w:p>
    <w:p w:rsidR="00037C20" w:rsidRPr="00FA4157" w:rsidRDefault="00CF3CA9" w:rsidP="0093408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The evolution continues  and in the next years more initiatives will be further developed.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Most recent is the </w:t>
      </w:r>
      <w:r w:rsidR="007E2E0E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growing support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 in promoting SCI care in parts of Asia, in Africa, the Middle East and Central America.</w:t>
      </w:r>
    </w:p>
    <w:p w:rsidR="00CF3CA9" w:rsidRPr="00FA4157" w:rsidRDefault="00CF3CA9" w:rsidP="00037C20">
      <w:pPr>
        <w:rPr>
          <w:rFonts w:ascii="Times New Roman" w:eastAsia="Times New Roman" w:hAnsi="Times New Roman" w:cs="Times New Roman"/>
          <w:sz w:val="24"/>
          <w:szCs w:val="24"/>
          <w:lang w:val="en" w:eastAsia="nl-BE"/>
        </w:rPr>
      </w:pPr>
      <w:r w:rsidRPr="00FA4157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 xml:space="preserve">It is a pleasure and a privilege to work together with </w:t>
      </w:r>
      <w:r w:rsidR="00C54C8E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all the worldwide organisations</w:t>
      </w:r>
      <w:bookmarkStart w:id="0" w:name="_GoBack"/>
      <w:bookmarkEnd w:id="0"/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. Members have been very active in ISC</w:t>
      </w:r>
      <w:r w:rsidR="00934082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o</w:t>
      </w:r>
      <w:r w:rsidR="00790EAC">
        <w:rPr>
          <w:rFonts w:ascii="Times New Roman" w:eastAsia="Times New Roman" w:hAnsi="Times New Roman" w:cs="Times New Roman"/>
          <w:sz w:val="24"/>
          <w:szCs w:val="24"/>
          <w:lang w:val="en" w:eastAsia="nl-BE"/>
        </w:rPr>
        <w:t>S and held and hold positions in the Executive board, Council and several Committees.</w:t>
      </w:r>
    </w:p>
    <w:p w:rsidR="00037C20" w:rsidRPr="00C54C8E" w:rsidRDefault="00037C2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37C20" w:rsidRPr="00C5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1153"/>
    <w:multiLevelType w:val="multilevel"/>
    <w:tmpl w:val="91A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0"/>
    <w:rsid w:val="00037C20"/>
    <w:rsid w:val="001A348E"/>
    <w:rsid w:val="00416A21"/>
    <w:rsid w:val="005C3B94"/>
    <w:rsid w:val="0062476A"/>
    <w:rsid w:val="006F77ED"/>
    <w:rsid w:val="00790EAC"/>
    <w:rsid w:val="007E2E0E"/>
    <w:rsid w:val="0080596D"/>
    <w:rsid w:val="008B0D91"/>
    <w:rsid w:val="00934082"/>
    <w:rsid w:val="00AC3950"/>
    <w:rsid w:val="00B657A8"/>
    <w:rsid w:val="00BC1FE2"/>
    <w:rsid w:val="00C54C8E"/>
    <w:rsid w:val="00CF3CA9"/>
    <w:rsid w:val="00D90D14"/>
    <w:rsid w:val="00E01666"/>
    <w:rsid w:val="00EC0218"/>
    <w:rsid w:val="00EC7343"/>
    <w:rsid w:val="00FA4157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9C5B7-C3C5-420F-9D13-31944993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37C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37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waar">
    <w:name w:val="Strong"/>
    <w:basedOn w:val="Standaardalinea-lettertype"/>
    <w:uiPriority w:val="22"/>
    <w:qFormat/>
    <w:rsid w:val="00FA4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5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4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 wyndaele</dc:creator>
  <cp:keywords/>
  <dc:description/>
  <cp:lastModifiedBy>j j wyndaele</cp:lastModifiedBy>
  <cp:revision>2</cp:revision>
  <dcterms:created xsi:type="dcterms:W3CDTF">2018-05-05T08:24:00Z</dcterms:created>
  <dcterms:modified xsi:type="dcterms:W3CDTF">2018-05-05T08:24:00Z</dcterms:modified>
</cp:coreProperties>
</file>