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73349B" w:rsidRPr="00D5783B" w:rsidTr="004C26FE">
        <w:trPr>
          <w:trHeight w:val="413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9B" w:rsidRPr="00D5783B" w:rsidRDefault="00C11EBA" w:rsidP="004C26FE">
            <w:pPr>
              <w:tabs>
                <w:tab w:val="left" w:pos="1418"/>
              </w:tabs>
              <w:snapToGrid w:val="0"/>
              <w:jc w:val="center"/>
              <w:rPr>
                <w:rFonts w:ascii="Gill Sans MT" w:hAnsi="Gill Sans MT" w:cs="Arial"/>
                <w:b/>
                <w:sz w:val="20"/>
                <w:lang w:eastAsia="zh-CN"/>
              </w:rPr>
            </w:pPr>
            <w:r>
              <w:rPr>
                <w:rFonts w:ascii="Gill Sans MT" w:hAnsi="Gill Sans MT" w:cs="Arial"/>
                <w:b/>
                <w:sz w:val="20"/>
                <w:lang w:eastAsia="zh-CN"/>
              </w:rPr>
              <w:t>Fundraising Manager</w:t>
            </w:r>
            <w:r w:rsidR="0073349B">
              <w:rPr>
                <w:rFonts w:ascii="Gill Sans MT" w:hAnsi="Gill Sans MT" w:cs="Arial" w:hint="eastAsia"/>
                <w:b/>
                <w:sz w:val="20"/>
                <w:lang w:eastAsia="zh-CN"/>
              </w:rPr>
              <w:t xml:space="preserve"> </w:t>
            </w:r>
          </w:p>
        </w:tc>
      </w:tr>
      <w:tr w:rsidR="0073349B" w:rsidRPr="00D5783B" w:rsidTr="004C26FE">
        <w:trPr>
          <w:trHeight w:val="342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9B" w:rsidRPr="00D5783B" w:rsidRDefault="0073349B" w:rsidP="00C11EBA">
            <w:pPr>
              <w:tabs>
                <w:tab w:val="left" w:pos="1693"/>
              </w:tabs>
              <w:snapToGrid w:val="0"/>
              <w:rPr>
                <w:rFonts w:ascii="Gill Sans MT" w:hAnsi="Gill Sans MT" w:cs="Arial"/>
                <w:b/>
                <w:sz w:val="20"/>
                <w:lang w:eastAsia="zh-CN"/>
              </w:rPr>
            </w:pPr>
            <w:r w:rsidRPr="00D5783B">
              <w:rPr>
                <w:rFonts w:ascii="Gill Sans MT" w:hAnsi="Gill Sans MT" w:cs="Arial"/>
                <w:b/>
                <w:sz w:val="20"/>
              </w:rPr>
              <w:t xml:space="preserve">TEAM/PROGRAMME: </w:t>
            </w:r>
            <w:r w:rsidR="00C11EBA">
              <w:rPr>
                <w:rFonts w:ascii="Gill Sans MT" w:hAnsi="Gill Sans MT" w:cs="Arial"/>
                <w:b/>
                <w:sz w:val="20"/>
                <w:lang w:eastAsia="zh-CN"/>
              </w:rPr>
              <w:t xml:space="preserve">Fundraising </w:t>
            </w:r>
          </w:p>
        </w:tc>
      </w:tr>
      <w:tr w:rsidR="0073349B" w:rsidRPr="00D5783B" w:rsidTr="004C26FE">
        <w:trPr>
          <w:trHeight w:val="1234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9B" w:rsidRPr="00D5783B" w:rsidRDefault="0073349B" w:rsidP="004C26FE">
            <w:pPr>
              <w:rPr>
                <w:rFonts w:ascii="Gill Sans MT" w:hAnsi="Gill Sans MT" w:cs="Arial"/>
                <w:b/>
                <w:sz w:val="20"/>
              </w:rPr>
            </w:pPr>
            <w:r w:rsidRPr="00D5783B">
              <w:rPr>
                <w:rFonts w:ascii="Gill Sans MT" w:hAnsi="Gill Sans MT" w:cs="Arial"/>
                <w:b/>
                <w:sz w:val="20"/>
              </w:rPr>
              <w:t xml:space="preserve">ROLE PURPOSE: </w:t>
            </w:r>
          </w:p>
          <w:p w:rsidR="0073349B" w:rsidRPr="00573A08" w:rsidRDefault="00C11EBA" w:rsidP="00901E8C">
            <w:pPr>
              <w:pStyle w:val="a3"/>
              <w:numPr>
                <w:ilvl w:val="0"/>
                <w:numId w:val="15"/>
              </w:numPr>
              <w:ind w:left="749"/>
              <w:rPr>
                <w:rFonts w:ascii="Gill Sans MT" w:hAnsi="Gill Sans MT" w:cs="Arial"/>
                <w:sz w:val="20"/>
                <w:lang w:eastAsia="zh-CN"/>
              </w:rPr>
            </w:pPr>
            <w:r>
              <w:rPr>
                <w:rFonts w:ascii="Gill Sans MT" w:hAnsi="Gill Sans MT" w:cs="Arial"/>
                <w:sz w:val="20"/>
              </w:rPr>
              <w:t>Fundraising manager plays a key role in increasing the contribution of private and public entities to CandleX by building relationships and exploring new fundraising opportunities from diverse sources</w:t>
            </w:r>
          </w:p>
          <w:p w:rsidR="0073349B" w:rsidRPr="00573A08" w:rsidRDefault="00C11EBA" w:rsidP="008040E6">
            <w:pPr>
              <w:pStyle w:val="a3"/>
              <w:numPr>
                <w:ilvl w:val="0"/>
                <w:numId w:val="15"/>
              </w:numPr>
              <w:ind w:left="749"/>
              <w:rPr>
                <w:rFonts w:ascii="Gill Sans MT" w:hAnsi="Gill Sans MT" w:cs="Arial"/>
                <w:sz w:val="20"/>
                <w:lang w:eastAsia="zh-CN"/>
              </w:rPr>
            </w:pPr>
            <w:r>
              <w:rPr>
                <w:rFonts w:ascii="Gill Sans MT" w:hAnsi="Gill Sans MT" w:cs="Arial"/>
                <w:sz w:val="20"/>
              </w:rPr>
              <w:t xml:space="preserve">Fundraising manager also works to increase the awareness of </w:t>
            </w:r>
            <w:proofErr w:type="spellStart"/>
            <w:r>
              <w:rPr>
                <w:rFonts w:ascii="Gill Sans MT" w:hAnsi="Gill Sans MT" w:cs="Arial"/>
                <w:sz w:val="20"/>
              </w:rPr>
              <w:t>CandleX’s</w:t>
            </w:r>
            <w:proofErr w:type="spellEnd"/>
            <w:r>
              <w:rPr>
                <w:rFonts w:ascii="Gill Sans MT" w:hAnsi="Gill Sans MT" w:cs="Arial"/>
                <w:sz w:val="20"/>
              </w:rPr>
              <w:t xml:space="preserve"> work, aims, and goals </w:t>
            </w:r>
          </w:p>
        </w:tc>
      </w:tr>
      <w:tr w:rsidR="0073349B" w:rsidRPr="00D5783B" w:rsidTr="004C26FE">
        <w:trPr>
          <w:trHeight w:val="992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9B" w:rsidRPr="00D5783B" w:rsidRDefault="0073349B" w:rsidP="004C26FE">
            <w:pPr>
              <w:tabs>
                <w:tab w:val="left" w:pos="2410"/>
              </w:tabs>
              <w:snapToGrid w:val="0"/>
              <w:rPr>
                <w:rFonts w:ascii="Gill Sans MT" w:hAnsi="Gill Sans MT" w:cs="Arial"/>
                <w:b/>
                <w:sz w:val="20"/>
              </w:rPr>
            </w:pPr>
            <w:r w:rsidRPr="00D5783B">
              <w:rPr>
                <w:rFonts w:ascii="Gill Sans MT" w:hAnsi="Gill Sans MT" w:cs="Arial"/>
                <w:b/>
                <w:sz w:val="20"/>
              </w:rPr>
              <w:t xml:space="preserve">SCOPE OF ROLE: </w:t>
            </w:r>
          </w:p>
          <w:p w:rsidR="0073349B" w:rsidRPr="00D5783B" w:rsidRDefault="0073349B" w:rsidP="004C26FE">
            <w:pPr>
              <w:rPr>
                <w:rFonts w:ascii="Gill Sans MT" w:hAnsi="Gill Sans MT" w:cs="Arial"/>
                <w:b/>
                <w:sz w:val="20"/>
                <w:lang w:eastAsia="zh-CN"/>
              </w:rPr>
            </w:pPr>
            <w:r w:rsidRPr="00D5783B">
              <w:rPr>
                <w:rFonts w:ascii="Gill Sans MT" w:hAnsi="Gill Sans MT" w:cs="Arial"/>
                <w:b/>
                <w:sz w:val="20"/>
              </w:rPr>
              <w:t>Reports to</w:t>
            </w:r>
            <w:r w:rsidRPr="00D5783B">
              <w:rPr>
                <w:rFonts w:ascii="Gill Sans MT" w:hAnsi="Gill Sans MT" w:cs="Arial"/>
                <w:sz w:val="20"/>
              </w:rPr>
              <w:t xml:space="preserve">: </w:t>
            </w:r>
            <w:r>
              <w:rPr>
                <w:rFonts w:ascii="Gill Sans MT" w:hAnsi="Gill Sans MT" w:cs="Arial" w:hint="eastAsia"/>
                <w:sz w:val="20"/>
                <w:lang w:eastAsia="zh-CN"/>
              </w:rPr>
              <w:t>Director of CandleX</w:t>
            </w:r>
          </w:p>
          <w:p w:rsidR="0073349B" w:rsidRPr="00D5783B" w:rsidRDefault="0073349B" w:rsidP="00C13A1D">
            <w:pPr>
              <w:rPr>
                <w:rFonts w:ascii="Gill Sans MT" w:hAnsi="Gill Sans MT" w:cs="Arial"/>
                <w:sz w:val="20"/>
                <w:lang w:eastAsia="zh-CN"/>
              </w:rPr>
            </w:pPr>
            <w:r w:rsidRPr="00D5783B">
              <w:rPr>
                <w:rFonts w:ascii="Gill Sans MT" w:hAnsi="Gill Sans MT" w:cs="Arial" w:hint="eastAsia"/>
                <w:b/>
                <w:sz w:val="20"/>
                <w:lang w:eastAsia="zh-CN"/>
              </w:rPr>
              <w:t xml:space="preserve">Staff directly interact to this post: </w:t>
            </w:r>
            <w:r w:rsidR="00C13A1D">
              <w:rPr>
                <w:rFonts w:ascii="Gill Sans MT" w:hAnsi="Gill Sans MT" w:cs="Arial"/>
                <w:sz w:val="20"/>
                <w:lang w:eastAsia="zh-CN"/>
              </w:rPr>
              <w:t>CandleX internal team</w:t>
            </w:r>
            <w:r w:rsidRPr="00D5783B">
              <w:rPr>
                <w:rFonts w:ascii="Gill Sans MT" w:hAnsi="Gill Sans MT" w:cs="Arial"/>
                <w:sz w:val="20"/>
                <w:lang w:eastAsia="zh-CN"/>
              </w:rPr>
              <w:t xml:space="preserve">, </w:t>
            </w:r>
            <w:r w:rsidR="00C13A1D">
              <w:rPr>
                <w:rFonts w:ascii="Gill Sans MT" w:hAnsi="Gill Sans MT" w:cs="Arial"/>
                <w:sz w:val="20"/>
                <w:lang w:eastAsia="zh-CN"/>
              </w:rPr>
              <w:t>external partners</w:t>
            </w:r>
            <w:r>
              <w:rPr>
                <w:rFonts w:ascii="Gill Sans MT" w:hAnsi="Gill Sans MT" w:cs="Arial" w:hint="eastAsia"/>
                <w:sz w:val="20"/>
                <w:lang w:eastAsia="zh-CN"/>
              </w:rPr>
              <w:t>, organisations, schools and media</w:t>
            </w:r>
          </w:p>
        </w:tc>
      </w:tr>
      <w:tr w:rsidR="0073349B" w:rsidRPr="00D5783B" w:rsidTr="004C26FE">
        <w:trPr>
          <w:trHeight w:val="1753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9B" w:rsidRPr="00D5783B" w:rsidRDefault="0073349B" w:rsidP="004C26FE">
            <w:pPr>
              <w:tabs>
                <w:tab w:val="left" w:pos="2977"/>
              </w:tabs>
              <w:snapToGrid w:val="0"/>
              <w:rPr>
                <w:rFonts w:ascii="Gill Sans MT" w:hAnsi="Gill Sans MT"/>
                <w:b/>
                <w:sz w:val="20"/>
                <w:lang w:eastAsia="zh-CN"/>
              </w:rPr>
            </w:pPr>
            <w:r w:rsidRPr="00D5783B">
              <w:rPr>
                <w:rFonts w:ascii="Gill Sans MT" w:hAnsi="Gill Sans MT" w:cs="Arial"/>
                <w:b/>
                <w:sz w:val="20"/>
              </w:rPr>
              <w:t xml:space="preserve">KEY </w:t>
            </w:r>
            <w:r>
              <w:rPr>
                <w:rFonts w:ascii="Gill Sans MT" w:hAnsi="Gill Sans MT" w:cs="Arial" w:hint="eastAsia"/>
                <w:b/>
                <w:sz w:val="20"/>
                <w:lang w:eastAsia="zh-CN"/>
              </w:rPr>
              <w:t>ROLES AND RESPONSIBILITIES</w:t>
            </w:r>
            <w:r w:rsidRPr="00D5783B">
              <w:rPr>
                <w:rFonts w:ascii="Gill Sans MT" w:hAnsi="Gill Sans MT" w:cs="Arial"/>
                <w:b/>
                <w:sz w:val="20"/>
              </w:rPr>
              <w:t>:</w:t>
            </w:r>
          </w:p>
          <w:p w:rsidR="003214CD" w:rsidRPr="003214CD" w:rsidRDefault="003214CD" w:rsidP="003214CD">
            <w:pPr>
              <w:rPr>
                <w:rFonts w:ascii="Gill Sans MT" w:hAnsi="Gill Sans MT"/>
                <w:sz w:val="20"/>
                <w:u w:val="single"/>
                <w:lang w:eastAsia="zh-CN"/>
              </w:rPr>
            </w:pPr>
            <w:r w:rsidRPr="003214CD">
              <w:rPr>
                <w:rFonts w:ascii="Gill Sans MT" w:hAnsi="Gill Sans MT"/>
                <w:sz w:val="20"/>
                <w:u w:val="single"/>
                <w:lang w:eastAsia="zh-CN"/>
              </w:rPr>
              <w:t>Stakeholder communication</w:t>
            </w:r>
          </w:p>
          <w:p w:rsidR="00901E8C" w:rsidRDefault="003214CD" w:rsidP="003214CD">
            <w:pPr>
              <w:pStyle w:val="a3"/>
              <w:numPr>
                <w:ilvl w:val="0"/>
                <w:numId w:val="14"/>
              </w:numPr>
              <w:ind w:left="749"/>
              <w:rPr>
                <w:rFonts w:ascii="Gill Sans MT" w:hAnsi="Gill Sans MT"/>
                <w:sz w:val="20"/>
                <w:lang w:eastAsia="zh-CN"/>
              </w:rPr>
            </w:pPr>
            <w:r>
              <w:rPr>
                <w:rFonts w:ascii="Gill Sans MT" w:hAnsi="Gill Sans MT"/>
                <w:sz w:val="20"/>
                <w:lang w:eastAsia="zh-CN"/>
              </w:rPr>
              <w:t>Researching prospective donors</w:t>
            </w:r>
          </w:p>
          <w:p w:rsidR="003214CD" w:rsidRPr="003214CD" w:rsidRDefault="00091A99" w:rsidP="003214CD">
            <w:pPr>
              <w:pStyle w:val="a3"/>
              <w:numPr>
                <w:ilvl w:val="0"/>
                <w:numId w:val="14"/>
              </w:numPr>
              <w:ind w:left="749"/>
              <w:rPr>
                <w:rFonts w:ascii="Gill Sans MT" w:hAnsi="Gill Sans MT"/>
                <w:sz w:val="20"/>
                <w:lang w:eastAsia="zh-CN"/>
              </w:rPr>
            </w:pPr>
            <w:r>
              <w:rPr>
                <w:rFonts w:ascii="Gill Sans MT" w:hAnsi="Gill Sans MT"/>
                <w:sz w:val="20"/>
                <w:lang w:eastAsia="zh-CN"/>
              </w:rPr>
              <w:t>Identifying</w:t>
            </w:r>
            <w:r w:rsidR="003214CD">
              <w:rPr>
                <w:rFonts w:ascii="Gill Sans MT" w:hAnsi="Gill Sans MT"/>
                <w:sz w:val="20"/>
                <w:lang w:eastAsia="zh-CN"/>
              </w:rPr>
              <w:t xml:space="preserve"> and contacting potential </w:t>
            </w:r>
            <w:r w:rsidR="005A1252">
              <w:rPr>
                <w:rFonts w:ascii="Gill Sans MT" w:hAnsi="Gill Sans MT" w:hint="eastAsia"/>
                <w:sz w:val="20"/>
                <w:lang w:eastAsia="zh-CN"/>
              </w:rPr>
              <w:t>donors</w:t>
            </w:r>
          </w:p>
          <w:p w:rsidR="003214CD" w:rsidRDefault="003214CD" w:rsidP="003214CD">
            <w:pPr>
              <w:pStyle w:val="a3"/>
              <w:numPr>
                <w:ilvl w:val="0"/>
                <w:numId w:val="14"/>
              </w:numPr>
              <w:ind w:left="749"/>
              <w:rPr>
                <w:rFonts w:ascii="Gill Sans MT" w:hAnsi="Gill Sans MT"/>
                <w:sz w:val="20"/>
                <w:lang w:eastAsia="zh-CN"/>
              </w:rPr>
            </w:pPr>
            <w:r>
              <w:rPr>
                <w:rFonts w:ascii="Gill Sans MT" w:hAnsi="Gill Sans MT"/>
                <w:sz w:val="20"/>
                <w:lang w:eastAsia="zh-CN"/>
              </w:rPr>
              <w:t>Keeping in touch with existing donors and stakeholders</w:t>
            </w:r>
          </w:p>
          <w:p w:rsidR="003214CD" w:rsidRPr="003214CD" w:rsidRDefault="003214CD" w:rsidP="003214CD">
            <w:pPr>
              <w:rPr>
                <w:rFonts w:ascii="Gill Sans MT" w:hAnsi="Gill Sans MT"/>
                <w:sz w:val="20"/>
                <w:u w:val="single"/>
                <w:lang w:eastAsia="zh-CN"/>
              </w:rPr>
            </w:pPr>
            <w:r w:rsidRPr="003214CD">
              <w:rPr>
                <w:rFonts w:ascii="Gill Sans MT" w:hAnsi="Gill Sans MT"/>
                <w:sz w:val="20"/>
                <w:u w:val="single"/>
                <w:lang w:eastAsia="zh-CN"/>
              </w:rPr>
              <w:t>Direct fundraising</w:t>
            </w:r>
          </w:p>
          <w:p w:rsidR="003214CD" w:rsidRDefault="003214CD" w:rsidP="00901E8C">
            <w:pPr>
              <w:pStyle w:val="a3"/>
              <w:numPr>
                <w:ilvl w:val="0"/>
                <w:numId w:val="14"/>
              </w:numPr>
              <w:ind w:left="749"/>
              <w:rPr>
                <w:rFonts w:ascii="Gill Sans MT" w:hAnsi="Gill Sans MT"/>
                <w:sz w:val="20"/>
                <w:lang w:eastAsia="zh-CN"/>
              </w:rPr>
            </w:pPr>
            <w:r>
              <w:rPr>
                <w:rFonts w:ascii="Gill Sans MT" w:hAnsi="Gill Sans MT"/>
                <w:sz w:val="20"/>
                <w:lang w:eastAsia="zh-CN"/>
              </w:rPr>
              <w:t>Preparing and giving presentations</w:t>
            </w:r>
          </w:p>
          <w:p w:rsidR="003214CD" w:rsidRDefault="003214CD" w:rsidP="00901E8C">
            <w:pPr>
              <w:pStyle w:val="a3"/>
              <w:numPr>
                <w:ilvl w:val="0"/>
                <w:numId w:val="14"/>
              </w:numPr>
              <w:ind w:left="749"/>
              <w:rPr>
                <w:rFonts w:ascii="Gill Sans MT" w:hAnsi="Gill Sans MT"/>
                <w:sz w:val="20"/>
                <w:lang w:eastAsia="zh-CN"/>
              </w:rPr>
            </w:pPr>
            <w:r>
              <w:rPr>
                <w:rFonts w:ascii="Gill Sans MT" w:hAnsi="Gill Sans MT"/>
                <w:sz w:val="20"/>
                <w:lang w:eastAsia="zh-CN"/>
              </w:rPr>
              <w:t>Writing proposals that could attract funds</w:t>
            </w:r>
          </w:p>
          <w:p w:rsidR="003214CD" w:rsidRDefault="003214CD" w:rsidP="00901E8C">
            <w:pPr>
              <w:pStyle w:val="a3"/>
              <w:numPr>
                <w:ilvl w:val="0"/>
                <w:numId w:val="14"/>
              </w:numPr>
              <w:ind w:left="749"/>
              <w:rPr>
                <w:rFonts w:ascii="Gill Sans MT" w:hAnsi="Gill Sans MT"/>
                <w:sz w:val="20"/>
                <w:lang w:eastAsia="zh-CN"/>
              </w:rPr>
            </w:pPr>
            <w:r>
              <w:rPr>
                <w:rFonts w:ascii="Gill Sans MT" w:hAnsi="Gill Sans MT"/>
                <w:sz w:val="20"/>
                <w:lang w:eastAsia="zh-CN"/>
              </w:rPr>
              <w:t>Overseeing events and campaigns</w:t>
            </w:r>
          </w:p>
          <w:p w:rsidR="003214CD" w:rsidRDefault="003214CD" w:rsidP="00901E8C">
            <w:pPr>
              <w:pStyle w:val="a3"/>
              <w:numPr>
                <w:ilvl w:val="0"/>
                <w:numId w:val="14"/>
              </w:numPr>
              <w:ind w:left="749"/>
              <w:rPr>
                <w:rFonts w:ascii="Gill Sans MT" w:hAnsi="Gill Sans MT"/>
                <w:sz w:val="20"/>
                <w:lang w:eastAsia="zh-CN"/>
              </w:rPr>
            </w:pPr>
            <w:r>
              <w:rPr>
                <w:rFonts w:ascii="Gill Sans MT" w:hAnsi="Gill Sans MT"/>
                <w:sz w:val="20"/>
                <w:lang w:eastAsia="zh-CN"/>
              </w:rPr>
              <w:t>Organising and helping with fundraising activities</w:t>
            </w:r>
          </w:p>
          <w:p w:rsidR="003214CD" w:rsidRPr="003214CD" w:rsidRDefault="003214CD" w:rsidP="005A1252">
            <w:pPr>
              <w:pStyle w:val="a3"/>
              <w:ind w:left="1140"/>
              <w:rPr>
                <w:rFonts w:ascii="Gill Sans MT" w:hAnsi="Gill Sans MT"/>
                <w:sz w:val="20"/>
                <w:lang w:eastAsia="zh-CN"/>
              </w:rPr>
            </w:pPr>
          </w:p>
        </w:tc>
      </w:tr>
      <w:tr w:rsidR="0073349B" w:rsidRPr="00D5783B" w:rsidTr="004C26FE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9B" w:rsidRPr="00D5783B" w:rsidRDefault="0073349B" w:rsidP="004C26FE">
            <w:pPr>
              <w:snapToGrid w:val="0"/>
              <w:ind w:left="-24"/>
              <w:rPr>
                <w:rFonts w:ascii="Gill Sans MT" w:hAnsi="Gill Sans MT" w:cs="Arial"/>
                <w:b/>
                <w:sz w:val="20"/>
              </w:rPr>
            </w:pPr>
            <w:r w:rsidRPr="00D5783B">
              <w:rPr>
                <w:rFonts w:ascii="Gill Sans MT" w:hAnsi="Gill Sans MT" w:cs="Arial"/>
                <w:b/>
                <w:sz w:val="20"/>
              </w:rPr>
              <w:t xml:space="preserve">SKILLS AND BEHAVIOURS </w:t>
            </w:r>
          </w:p>
          <w:p w:rsidR="0073349B" w:rsidRPr="00D5783B" w:rsidRDefault="00C11EBA" w:rsidP="004C26FE">
            <w:pPr>
              <w:ind w:left="-24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Excellent communication skills:</w:t>
            </w:r>
          </w:p>
          <w:p w:rsidR="0073349B" w:rsidRDefault="00C11EBA" w:rsidP="004C26FE">
            <w:pPr>
              <w:numPr>
                <w:ilvl w:val="0"/>
                <w:numId w:val="5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Able to build and maintain relationships in professional and personal settings</w:t>
            </w:r>
          </w:p>
          <w:p w:rsidR="00C11EBA" w:rsidRDefault="00C11EBA" w:rsidP="004C26FE">
            <w:pPr>
              <w:numPr>
                <w:ilvl w:val="0"/>
                <w:numId w:val="5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Approachable, good listener, easy to talk to</w:t>
            </w:r>
          </w:p>
          <w:p w:rsidR="00C11EBA" w:rsidRPr="00D5783B" w:rsidRDefault="00C11EBA" w:rsidP="004C26FE">
            <w:pPr>
              <w:numPr>
                <w:ilvl w:val="0"/>
                <w:numId w:val="5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Able to motivate and influence others </w:t>
            </w:r>
          </w:p>
          <w:p w:rsidR="0073349B" w:rsidRDefault="008040E6" w:rsidP="004C26FE">
            <w:pPr>
              <w:numPr>
                <w:ilvl w:val="0"/>
                <w:numId w:val="5"/>
              </w:numPr>
              <w:ind w:left="-24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 xml:space="preserve">Organisation and </w:t>
            </w:r>
            <w:r w:rsidR="003214CD">
              <w:rPr>
                <w:rFonts w:ascii="Gill Sans MT" w:hAnsi="Gill Sans MT" w:cs="Arial"/>
                <w:b/>
                <w:sz w:val="20"/>
              </w:rPr>
              <w:t>Administration</w:t>
            </w:r>
          </w:p>
          <w:p w:rsidR="003214CD" w:rsidRPr="003214CD" w:rsidRDefault="003214CD" w:rsidP="003214CD">
            <w:pPr>
              <w:pStyle w:val="a3"/>
              <w:numPr>
                <w:ilvl w:val="0"/>
                <w:numId w:val="5"/>
              </w:numPr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Able to manage the administrative tasks – from fundraising event organisation to finance budgeting</w:t>
            </w:r>
          </w:p>
          <w:p w:rsidR="008040E6" w:rsidRPr="00C11EBA" w:rsidRDefault="00C11EBA" w:rsidP="008040E6">
            <w:pPr>
              <w:pStyle w:val="a3"/>
              <w:numPr>
                <w:ilvl w:val="0"/>
                <w:numId w:val="5"/>
              </w:numPr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Capability to </w:t>
            </w:r>
            <w:r w:rsidR="003214CD">
              <w:rPr>
                <w:rFonts w:ascii="Gill Sans MT" w:hAnsi="Gill Sans MT" w:cs="Arial"/>
                <w:sz w:val="20"/>
              </w:rPr>
              <w:t>develop strategies and set goals to hit fundraising targets</w:t>
            </w:r>
          </w:p>
          <w:p w:rsidR="00C11EBA" w:rsidRPr="008040E6" w:rsidRDefault="00C11EBA" w:rsidP="008040E6">
            <w:pPr>
              <w:pStyle w:val="a3"/>
              <w:numPr>
                <w:ilvl w:val="0"/>
                <w:numId w:val="5"/>
              </w:numPr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Excels in organisational and project management skills</w:t>
            </w:r>
          </w:p>
          <w:p w:rsidR="0073349B" w:rsidRDefault="00C11EBA" w:rsidP="004C26FE">
            <w:pPr>
              <w:ind w:left="-24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Enthusiasm:</w:t>
            </w:r>
          </w:p>
          <w:p w:rsidR="00C11EBA" w:rsidRPr="00C11EBA" w:rsidRDefault="00C11EBA" w:rsidP="00C11EBA">
            <w:pPr>
              <w:pStyle w:val="a3"/>
              <w:numPr>
                <w:ilvl w:val="0"/>
                <w:numId w:val="5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 proactive attitude, drive, and enthusiasm to carry out projects to conclusion</w:t>
            </w:r>
          </w:p>
          <w:p w:rsidR="0073349B" w:rsidRDefault="00C11EBA" w:rsidP="004C26FE">
            <w:pPr>
              <w:ind w:left="-24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Resilience</w:t>
            </w:r>
          </w:p>
          <w:p w:rsidR="008040E6" w:rsidRPr="00C11EBA" w:rsidRDefault="008040E6" w:rsidP="008040E6">
            <w:pPr>
              <w:pStyle w:val="a3"/>
              <w:numPr>
                <w:ilvl w:val="0"/>
                <w:numId w:val="18"/>
              </w:numPr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Willingness and ability to take up several tasks and projects at the same time</w:t>
            </w:r>
          </w:p>
          <w:p w:rsidR="00C11EBA" w:rsidRPr="008040E6" w:rsidRDefault="003214CD" w:rsidP="008040E6">
            <w:pPr>
              <w:pStyle w:val="a3"/>
              <w:numPr>
                <w:ilvl w:val="0"/>
                <w:numId w:val="18"/>
              </w:numPr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Flexibility</w:t>
            </w:r>
            <w:r w:rsidR="00C11EBA">
              <w:rPr>
                <w:rFonts w:ascii="Gill Sans MT" w:hAnsi="Gill Sans MT" w:cs="Arial"/>
                <w:sz w:val="20"/>
              </w:rPr>
              <w:t xml:space="preserve"> when faced with setbacks</w:t>
            </w:r>
          </w:p>
          <w:p w:rsidR="0073349B" w:rsidRPr="00D5783B" w:rsidRDefault="00C11EBA" w:rsidP="004C26FE">
            <w:pPr>
              <w:ind w:left="-24"/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Integrity and sensitivity</w:t>
            </w:r>
          </w:p>
          <w:p w:rsidR="0073349B" w:rsidRDefault="0073349B" w:rsidP="004C26FE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</w:rPr>
            </w:pPr>
            <w:r w:rsidRPr="00D5783B">
              <w:rPr>
                <w:rFonts w:ascii="Gill Sans MT" w:hAnsi="Gill Sans MT"/>
                <w:sz w:val="20"/>
              </w:rPr>
              <w:t>Honest, encourages openness and transparency</w:t>
            </w:r>
            <w:r w:rsidRPr="00D5783B">
              <w:rPr>
                <w:rFonts w:ascii="Gill Sans MT" w:hAnsi="Gill Sans MT" w:cs="Arial"/>
                <w:sz w:val="20"/>
              </w:rPr>
              <w:t xml:space="preserve"> </w:t>
            </w:r>
          </w:p>
          <w:p w:rsidR="003214CD" w:rsidRPr="003214CD" w:rsidRDefault="00C11EBA" w:rsidP="003214CD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Sensitive to the needs of the internal team and external donors</w:t>
            </w:r>
          </w:p>
          <w:p w:rsidR="0073349B" w:rsidRPr="0073349B" w:rsidRDefault="0073349B" w:rsidP="000252AB">
            <w:pPr>
              <w:ind w:left="758"/>
              <w:rPr>
                <w:rFonts w:ascii="Gill Sans MT" w:hAnsi="Gill Sans MT" w:cs="Arial"/>
                <w:sz w:val="20"/>
              </w:rPr>
            </w:pPr>
          </w:p>
        </w:tc>
      </w:tr>
      <w:tr w:rsidR="0073349B" w:rsidRPr="00D5783B" w:rsidTr="004C26FE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9B" w:rsidRDefault="0073349B" w:rsidP="004C26FE">
            <w:pPr>
              <w:snapToGrid w:val="0"/>
              <w:ind w:left="-24"/>
              <w:rPr>
                <w:rFonts w:ascii="Gill Sans MT" w:hAnsi="Gill Sans MT" w:cs="Arial"/>
                <w:b/>
                <w:sz w:val="20"/>
                <w:lang w:eastAsia="zh-CN"/>
              </w:rPr>
            </w:pPr>
            <w:r>
              <w:rPr>
                <w:rFonts w:ascii="Gill Sans MT" w:hAnsi="Gill Sans MT" w:cs="Arial" w:hint="eastAsia"/>
                <w:b/>
                <w:sz w:val="20"/>
                <w:lang w:eastAsia="zh-CN"/>
              </w:rPr>
              <w:t>KEY REQUIREMENT</w:t>
            </w:r>
            <w:r w:rsidR="008040E6">
              <w:rPr>
                <w:rFonts w:ascii="Gill Sans MT" w:hAnsi="Gill Sans MT" w:cs="Arial"/>
                <w:b/>
                <w:sz w:val="20"/>
                <w:lang w:eastAsia="zh-CN"/>
              </w:rPr>
              <w:t>S</w:t>
            </w:r>
          </w:p>
          <w:p w:rsidR="0073349B" w:rsidRDefault="0073349B" w:rsidP="004C26FE">
            <w:pPr>
              <w:snapToGrid w:val="0"/>
              <w:ind w:left="-24"/>
              <w:rPr>
                <w:rFonts w:ascii="Gill Sans MT" w:hAnsi="Gill Sans MT" w:cs="Arial"/>
                <w:b/>
                <w:sz w:val="20"/>
                <w:lang w:eastAsia="zh-CN"/>
              </w:rPr>
            </w:pPr>
            <w:r>
              <w:rPr>
                <w:rFonts w:ascii="Gill Sans MT" w:hAnsi="Gill Sans MT" w:cs="Arial" w:hint="eastAsia"/>
                <w:b/>
                <w:sz w:val="20"/>
                <w:lang w:eastAsia="zh-CN"/>
              </w:rPr>
              <w:t>Essential</w:t>
            </w:r>
          </w:p>
          <w:p w:rsidR="0073349B" w:rsidRDefault="0073349B" w:rsidP="00901E8C">
            <w:pPr>
              <w:pStyle w:val="a3"/>
              <w:numPr>
                <w:ilvl w:val="0"/>
                <w:numId w:val="16"/>
              </w:numPr>
              <w:snapToGrid w:val="0"/>
              <w:rPr>
                <w:rFonts w:ascii="Gill Sans MT" w:hAnsi="Gill Sans MT" w:cs="Arial"/>
                <w:sz w:val="20"/>
                <w:lang w:eastAsia="zh-CN"/>
              </w:rPr>
            </w:pPr>
            <w:r w:rsidRPr="001500AA">
              <w:rPr>
                <w:rFonts w:ascii="Gill Sans MT" w:hAnsi="Gill Sans MT" w:cs="Arial"/>
                <w:sz w:val="20"/>
                <w:lang w:eastAsia="zh-CN"/>
              </w:rPr>
              <w:t xml:space="preserve">Willing and be able to </w:t>
            </w:r>
            <w:r>
              <w:rPr>
                <w:rFonts w:ascii="Gill Sans MT" w:hAnsi="Gill Sans MT" w:cs="Arial" w:hint="eastAsia"/>
                <w:sz w:val="20"/>
                <w:lang w:eastAsia="zh-CN"/>
              </w:rPr>
              <w:t>work on the weekend</w:t>
            </w:r>
            <w:r w:rsidR="008040E6">
              <w:rPr>
                <w:rFonts w:ascii="Gill Sans MT" w:hAnsi="Gill Sans MT" w:cs="Arial"/>
                <w:sz w:val="20"/>
                <w:lang w:eastAsia="zh-CN"/>
              </w:rPr>
              <w:t>s</w:t>
            </w:r>
            <w:r w:rsidR="008040E6">
              <w:rPr>
                <w:rFonts w:ascii="Gill Sans MT" w:hAnsi="Gill Sans MT" w:cs="Arial" w:hint="eastAsia"/>
                <w:sz w:val="20"/>
                <w:lang w:eastAsia="zh-CN"/>
              </w:rPr>
              <w:t xml:space="preserve"> and sometimes late evenings </w:t>
            </w:r>
            <w:r>
              <w:rPr>
                <w:rFonts w:ascii="Gill Sans MT" w:hAnsi="Gill Sans MT" w:cs="Arial" w:hint="eastAsia"/>
                <w:sz w:val="20"/>
                <w:lang w:eastAsia="zh-CN"/>
              </w:rPr>
              <w:t>( minimum of 10 hours a week)</w:t>
            </w:r>
          </w:p>
          <w:p w:rsidR="0073349B" w:rsidRDefault="0073349B" w:rsidP="00901E8C">
            <w:pPr>
              <w:pStyle w:val="a3"/>
              <w:numPr>
                <w:ilvl w:val="0"/>
                <w:numId w:val="16"/>
              </w:numPr>
              <w:snapToGrid w:val="0"/>
              <w:rPr>
                <w:rFonts w:ascii="Gill Sans MT" w:hAnsi="Gill Sans MT" w:cs="Arial"/>
                <w:sz w:val="20"/>
                <w:lang w:eastAsia="zh-CN"/>
              </w:rPr>
            </w:pPr>
            <w:r>
              <w:rPr>
                <w:rFonts w:ascii="Gill Sans MT" w:hAnsi="Gill Sans MT" w:cs="Arial"/>
                <w:sz w:val="20"/>
                <w:lang w:eastAsia="zh-CN"/>
              </w:rPr>
              <w:t>A</w:t>
            </w:r>
            <w:r>
              <w:rPr>
                <w:rFonts w:ascii="Gill Sans MT" w:hAnsi="Gill Sans MT" w:cs="Arial" w:hint="eastAsia"/>
                <w:sz w:val="20"/>
                <w:lang w:eastAsia="zh-CN"/>
              </w:rPr>
              <w:t>bility to follow directions, detail oriented, and can solve problems independently</w:t>
            </w:r>
          </w:p>
          <w:p w:rsidR="0073349B" w:rsidRDefault="0073349B" w:rsidP="00901E8C">
            <w:pPr>
              <w:pStyle w:val="a3"/>
              <w:numPr>
                <w:ilvl w:val="0"/>
                <w:numId w:val="16"/>
              </w:numPr>
              <w:snapToGrid w:val="0"/>
              <w:rPr>
                <w:rFonts w:ascii="Gill Sans MT" w:hAnsi="Gill Sans MT" w:cs="Arial"/>
                <w:sz w:val="20"/>
                <w:lang w:eastAsia="zh-CN"/>
              </w:rPr>
            </w:pPr>
            <w:r w:rsidRPr="001500AA">
              <w:rPr>
                <w:rFonts w:ascii="Gill Sans MT" w:hAnsi="Gill Sans MT" w:cs="Arial"/>
                <w:sz w:val="20"/>
                <w:lang w:eastAsia="zh-CN"/>
              </w:rPr>
              <w:t>A flexible approach to work with good time management skills and the ability to prioritise work and meet deadlines</w:t>
            </w:r>
          </w:p>
          <w:p w:rsidR="0073349B" w:rsidRDefault="0073349B" w:rsidP="00901E8C">
            <w:pPr>
              <w:pStyle w:val="a3"/>
              <w:numPr>
                <w:ilvl w:val="0"/>
                <w:numId w:val="16"/>
              </w:numPr>
              <w:snapToGrid w:val="0"/>
              <w:rPr>
                <w:rFonts w:ascii="Gill Sans MT" w:hAnsi="Gill Sans MT" w:cs="Arial"/>
                <w:sz w:val="20"/>
                <w:lang w:eastAsia="zh-CN"/>
              </w:rPr>
            </w:pPr>
            <w:r w:rsidRPr="001500AA">
              <w:rPr>
                <w:rFonts w:ascii="Gill Sans MT" w:hAnsi="Gill Sans MT" w:cs="Arial"/>
                <w:sz w:val="20"/>
                <w:lang w:eastAsia="zh-CN"/>
              </w:rPr>
              <w:t>Strong communication, an</w:t>
            </w:r>
            <w:r>
              <w:rPr>
                <w:rFonts w:ascii="Gill Sans MT" w:hAnsi="Gill Sans MT" w:cs="Arial"/>
                <w:sz w:val="20"/>
                <w:lang w:eastAsia="zh-CN"/>
              </w:rPr>
              <w:t>alytical and negotiation skills</w:t>
            </w:r>
            <w:r w:rsidRPr="001500AA">
              <w:rPr>
                <w:rFonts w:ascii="Gill Sans MT" w:hAnsi="Gill Sans MT" w:cs="Arial"/>
                <w:sz w:val="20"/>
                <w:lang w:eastAsia="zh-CN"/>
              </w:rPr>
              <w:t xml:space="preserve"> Able to carry out all appointed work in a non-politica</w:t>
            </w:r>
            <w:r>
              <w:rPr>
                <w:rFonts w:ascii="Gill Sans MT" w:hAnsi="Gill Sans MT" w:cs="Arial"/>
                <w:sz w:val="20"/>
                <w:lang w:eastAsia="zh-CN"/>
              </w:rPr>
              <w:t>l</w:t>
            </w:r>
            <w:r>
              <w:rPr>
                <w:rFonts w:ascii="Gill Sans MT" w:hAnsi="Gill Sans MT" w:cs="Arial" w:hint="eastAsia"/>
                <w:sz w:val="20"/>
                <w:lang w:eastAsia="zh-CN"/>
              </w:rPr>
              <w:t>, non-religious</w:t>
            </w:r>
            <w:r>
              <w:rPr>
                <w:rFonts w:ascii="Gill Sans MT" w:hAnsi="Gill Sans MT" w:cs="Arial"/>
                <w:sz w:val="20"/>
                <w:lang w:eastAsia="zh-CN"/>
              </w:rPr>
              <w:t xml:space="preserve"> and non-discriminatory manner</w:t>
            </w:r>
          </w:p>
          <w:p w:rsidR="0073349B" w:rsidRPr="001500AA" w:rsidRDefault="003214CD" w:rsidP="00901E8C">
            <w:pPr>
              <w:pStyle w:val="a3"/>
              <w:numPr>
                <w:ilvl w:val="0"/>
                <w:numId w:val="16"/>
              </w:numPr>
              <w:snapToGrid w:val="0"/>
              <w:rPr>
                <w:rFonts w:ascii="Gill Sans MT" w:hAnsi="Gill Sans MT" w:cs="Arial"/>
                <w:sz w:val="20"/>
                <w:lang w:eastAsia="zh-CN"/>
              </w:rPr>
            </w:pPr>
            <w:r>
              <w:rPr>
                <w:rFonts w:ascii="Gill Sans MT" w:hAnsi="Gill Sans MT" w:cs="Arial"/>
                <w:sz w:val="20"/>
                <w:lang w:eastAsia="zh-CN"/>
              </w:rPr>
              <w:lastRenderedPageBreak/>
              <w:t>E</w:t>
            </w:r>
            <w:r w:rsidR="00C11EBA">
              <w:rPr>
                <w:rFonts w:ascii="Gill Sans MT" w:hAnsi="Gill Sans MT" w:cs="Arial"/>
                <w:sz w:val="20"/>
                <w:lang w:eastAsia="zh-CN"/>
              </w:rPr>
              <w:t xml:space="preserve">xperience </w:t>
            </w:r>
            <w:r>
              <w:rPr>
                <w:rFonts w:ascii="Gill Sans MT" w:hAnsi="Gill Sans MT" w:cs="Arial"/>
                <w:sz w:val="20"/>
                <w:lang w:eastAsia="zh-CN"/>
              </w:rPr>
              <w:t>in fundraising or administrative work</w:t>
            </w:r>
            <w:r w:rsidR="00C11EBA">
              <w:rPr>
                <w:rFonts w:ascii="Gill Sans MT" w:hAnsi="Gill Sans MT" w:cs="Arial"/>
                <w:sz w:val="20"/>
                <w:lang w:eastAsia="zh-CN"/>
              </w:rPr>
              <w:t xml:space="preserve"> is appreciated </w:t>
            </w:r>
          </w:p>
          <w:p w:rsidR="00901E8C" w:rsidRDefault="0073349B" w:rsidP="00901E8C">
            <w:pPr>
              <w:pStyle w:val="a3"/>
              <w:numPr>
                <w:ilvl w:val="0"/>
                <w:numId w:val="16"/>
              </w:numPr>
              <w:snapToGrid w:val="0"/>
              <w:rPr>
                <w:rFonts w:ascii="Gill Sans MT" w:hAnsi="Gill Sans MT" w:cs="Arial"/>
                <w:sz w:val="20"/>
                <w:lang w:eastAsia="zh-CN"/>
              </w:rPr>
            </w:pPr>
            <w:r w:rsidRPr="001500AA">
              <w:rPr>
                <w:rFonts w:ascii="Gill Sans MT" w:hAnsi="Gill Sans MT" w:cs="Arial"/>
                <w:sz w:val="20"/>
                <w:lang w:eastAsia="zh-CN"/>
              </w:rPr>
              <w:t>A</w:t>
            </w:r>
            <w:r w:rsidRPr="001500AA">
              <w:rPr>
                <w:rFonts w:ascii="Gill Sans MT" w:hAnsi="Gill Sans MT" w:cs="Arial" w:hint="eastAsia"/>
                <w:sz w:val="20"/>
                <w:lang w:eastAsia="zh-CN"/>
              </w:rPr>
              <w:t xml:space="preserve"> sincere care and passion for mental health is required</w:t>
            </w:r>
          </w:p>
          <w:p w:rsidR="0073349B" w:rsidRPr="00901E8C" w:rsidRDefault="0073349B" w:rsidP="00901E8C">
            <w:pPr>
              <w:pStyle w:val="a3"/>
              <w:numPr>
                <w:ilvl w:val="0"/>
                <w:numId w:val="16"/>
              </w:numPr>
              <w:snapToGrid w:val="0"/>
              <w:rPr>
                <w:rFonts w:ascii="Gill Sans MT" w:hAnsi="Gill Sans MT" w:cs="Arial"/>
                <w:sz w:val="20"/>
                <w:lang w:eastAsia="zh-CN"/>
              </w:rPr>
            </w:pPr>
            <w:r w:rsidRPr="00901E8C">
              <w:rPr>
                <w:rFonts w:ascii="Gill Sans MT" w:hAnsi="Gill Sans MT" w:cs="Arial"/>
                <w:sz w:val="20"/>
                <w:lang w:eastAsia="zh-CN"/>
              </w:rPr>
              <w:t xml:space="preserve">Fluent in English both spoken and written </w:t>
            </w:r>
          </w:p>
          <w:p w:rsidR="0073349B" w:rsidRPr="008E7D31" w:rsidRDefault="0073349B" w:rsidP="004C26FE">
            <w:pPr>
              <w:snapToGrid w:val="0"/>
              <w:ind w:left="-24"/>
              <w:rPr>
                <w:rFonts w:ascii="Gill Sans MT" w:hAnsi="Gill Sans MT" w:cs="Arial"/>
                <w:b/>
                <w:sz w:val="20"/>
                <w:lang w:eastAsia="zh-CN"/>
              </w:rPr>
            </w:pPr>
            <w:r w:rsidRPr="008E7D31">
              <w:rPr>
                <w:rFonts w:ascii="Gill Sans MT" w:hAnsi="Gill Sans MT" w:cs="Arial" w:hint="eastAsia"/>
                <w:b/>
                <w:sz w:val="20"/>
                <w:lang w:eastAsia="zh-CN"/>
              </w:rPr>
              <w:t>Desired</w:t>
            </w:r>
          </w:p>
          <w:p w:rsidR="00901E8C" w:rsidRDefault="0073349B" w:rsidP="00901E8C">
            <w:pPr>
              <w:pStyle w:val="a3"/>
              <w:numPr>
                <w:ilvl w:val="0"/>
                <w:numId w:val="17"/>
              </w:numPr>
              <w:snapToGrid w:val="0"/>
              <w:rPr>
                <w:rFonts w:ascii="Gill Sans MT" w:hAnsi="Gill Sans MT" w:cs="Arial"/>
                <w:sz w:val="20"/>
                <w:lang w:eastAsia="zh-CN"/>
              </w:rPr>
            </w:pPr>
            <w:r w:rsidRPr="008E7D31">
              <w:rPr>
                <w:rFonts w:ascii="Gill Sans MT" w:hAnsi="Gill Sans MT" w:cs="Arial"/>
                <w:sz w:val="20"/>
                <w:lang w:eastAsia="zh-CN"/>
              </w:rPr>
              <w:t>Ability to operate within a predominantly administratively self-servicing environment.</w:t>
            </w:r>
            <w:r w:rsidR="00C13A1D">
              <w:rPr>
                <w:rFonts w:ascii="Gill Sans MT" w:hAnsi="Gill Sans MT" w:cs="Arial"/>
                <w:sz w:val="20"/>
                <w:lang w:eastAsia="zh-CN"/>
              </w:rPr>
              <w:t xml:space="preserve"> </w:t>
            </w:r>
            <w:r w:rsidRPr="008E7D31">
              <w:rPr>
                <w:rFonts w:ascii="Gill Sans MT" w:hAnsi="Gill Sans MT" w:cs="Arial"/>
                <w:sz w:val="20"/>
                <w:lang w:eastAsia="zh-CN"/>
              </w:rPr>
              <w:t xml:space="preserve">Knowledge of the </w:t>
            </w:r>
            <w:r w:rsidR="00C11EBA">
              <w:rPr>
                <w:rFonts w:ascii="Gill Sans MT" w:hAnsi="Gill Sans MT" w:cs="Arial"/>
                <w:sz w:val="20"/>
                <w:lang w:eastAsia="zh-CN"/>
              </w:rPr>
              <w:t>fundraising process</w:t>
            </w:r>
            <w:r w:rsidRPr="008E7D31">
              <w:rPr>
                <w:rFonts w:ascii="Gill Sans MT" w:hAnsi="Gill Sans MT" w:cs="Arial"/>
                <w:sz w:val="20"/>
                <w:lang w:eastAsia="zh-CN"/>
              </w:rPr>
              <w:t>.</w:t>
            </w:r>
          </w:p>
          <w:p w:rsidR="0073349B" w:rsidRPr="00901E8C" w:rsidRDefault="0073349B" w:rsidP="00901E8C">
            <w:pPr>
              <w:pStyle w:val="a3"/>
              <w:numPr>
                <w:ilvl w:val="0"/>
                <w:numId w:val="17"/>
              </w:numPr>
              <w:snapToGrid w:val="0"/>
              <w:rPr>
                <w:rFonts w:ascii="Gill Sans MT" w:hAnsi="Gill Sans MT" w:cs="Arial"/>
                <w:sz w:val="20"/>
                <w:lang w:eastAsia="zh-CN"/>
              </w:rPr>
            </w:pPr>
            <w:r w:rsidRPr="00901E8C">
              <w:rPr>
                <w:rFonts w:ascii="Gill Sans MT" w:hAnsi="Gill Sans MT" w:cs="Arial" w:hint="eastAsia"/>
                <w:sz w:val="20"/>
                <w:lang w:eastAsia="zh-CN"/>
              </w:rPr>
              <w:t xml:space="preserve">Fluent in spoken Chinese is highly desired (Chinese native speakers with high </w:t>
            </w:r>
            <w:r w:rsidRPr="00901E8C">
              <w:rPr>
                <w:rFonts w:ascii="Gill Sans MT" w:hAnsi="Gill Sans MT" w:cs="Arial"/>
                <w:sz w:val="20"/>
                <w:lang w:eastAsia="zh-CN"/>
              </w:rPr>
              <w:t>English</w:t>
            </w:r>
            <w:r w:rsidR="00C11EBA">
              <w:rPr>
                <w:rFonts w:ascii="Gill Sans MT" w:hAnsi="Gill Sans MT" w:cs="Arial" w:hint="eastAsia"/>
                <w:sz w:val="20"/>
                <w:lang w:eastAsia="zh-CN"/>
              </w:rPr>
              <w:t xml:space="preserve"> proficiency </w:t>
            </w:r>
            <w:r w:rsidR="00C11EBA">
              <w:rPr>
                <w:rFonts w:ascii="Gill Sans MT" w:hAnsi="Gill Sans MT" w:cs="Arial"/>
                <w:sz w:val="20"/>
                <w:lang w:eastAsia="zh-CN"/>
              </w:rPr>
              <w:t>are</w:t>
            </w:r>
            <w:r w:rsidRPr="00901E8C">
              <w:rPr>
                <w:rFonts w:ascii="Gill Sans MT" w:hAnsi="Gill Sans MT" w:cs="Arial" w:hint="eastAsia"/>
                <w:sz w:val="20"/>
                <w:lang w:eastAsia="zh-CN"/>
              </w:rPr>
              <w:t xml:space="preserve"> highly desired)</w:t>
            </w:r>
          </w:p>
          <w:p w:rsidR="0073349B" w:rsidRPr="008E7D31" w:rsidRDefault="0073349B" w:rsidP="00901E8C">
            <w:pPr>
              <w:pStyle w:val="a3"/>
              <w:numPr>
                <w:ilvl w:val="0"/>
                <w:numId w:val="17"/>
              </w:numPr>
              <w:snapToGrid w:val="0"/>
              <w:rPr>
                <w:rFonts w:ascii="Gill Sans MT" w:hAnsi="Gill Sans MT" w:cs="Arial"/>
                <w:sz w:val="20"/>
                <w:lang w:eastAsia="zh-CN"/>
              </w:rPr>
            </w:pPr>
            <w:r w:rsidRPr="008E7D31">
              <w:rPr>
                <w:rFonts w:ascii="Gill Sans MT" w:hAnsi="Gill Sans MT" w:cs="Arial"/>
                <w:sz w:val="20"/>
                <w:lang w:eastAsia="zh-CN"/>
              </w:rPr>
              <w:t xml:space="preserve">An understanding of and commitment to, the aims of </w:t>
            </w:r>
            <w:r w:rsidRPr="008E7D31">
              <w:rPr>
                <w:rFonts w:ascii="Gill Sans MT" w:hAnsi="Gill Sans MT" w:cs="Arial" w:hint="eastAsia"/>
                <w:sz w:val="20"/>
                <w:lang w:eastAsia="zh-CN"/>
              </w:rPr>
              <w:t>CandleX</w:t>
            </w:r>
            <w:r w:rsidRPr="008E7D31">
              <w:rPr>
                <w:rFonts w:ascii="Gill Sans MT" w:hAnsi="Gill Sans MT" w:cs="Arial"/>
                <w:sz w:val="20"/>
                <w:lang w:eastAsia="zh-CN"/>
              </w:rPr>
              <w:t xml:space="preserve"> as an organisation working for social change and active in the promotion of the </w:t>
            </w:r>
            <w:r w:rsidRPr="008E7D31">
              <w:rPr>
                <w:rFonts w:ascii="Gill Sans MT" w:hAnsi="Gill Sans MT" w:cs="Arial" w:hint="eastAsia"/>
                <w:sz w:val="20"/>
                <w:lang w:eastAsia="zh-CN"/>
              </w:rPr>
              <w:t>mental well-being for all</w:t>
            </w:r>
            <w:r w:rsidRPr="008E7D31">
              <w:rPr>
                <w:rFonts w:ascii="Gill Sans MT" w:hAnsi="Gill Sans MT" w:cs="Arial"/>
                <w:sz w:val="20"/>
                <w:lang w:eastAsia="zh-CN"/>
              </w:rPr>
              <w:t>.</w:t>
            </w:r>
          </w:p>
          <w:p w:rsidR="0073349B" w:rsidRPr="00EA4312" w:rsidRDefault="0073349B" w:rsidP="00901E8C">
            <w:pPr>
              <w:pStyle w:val="a3"/>
              <w:numPr>
                <w:ilvl w:val="0"/>
                <w:numId w:val="17"/>
              </w:numPr>
              <w:snapToGrid w:val="0"/>
              <w:rPr>
                <w:rFonts w:ascii="Gill Sans MT" w:hAnsi="Gill Sans MT" w:cs="Arial"/>
                <w:sz w:val="20"/>
                <w:lang w:eastAsia="zh-CN"/>
              </w:rPr>
            </w:pPr>
            <w:r w:rsidRPr="008E7D31">
              <w:rPr>
                <w:rFonts w:ascii="Gill Sans MT" w:hAnsi="Gill Sans MT" w:cs="Arial"/>
                <w:sz w:val="20"/>
                <w:lang w:eastAsia="zh-CN"/>
              </w:rPr>
              <w:t>A commitment to support for cross-organisational initiatives and to team working and understanding of how to contribute to this.</w:t>
            </w:r>
          </w:p>
        </w:tc>
      </w:tr>
      <w:tr w:rsidR="0073349B" w:rsidRPr="00D5783B" w:rsidTr="004C26FE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9B" w:rsidRDefault="0073349B" w:rsidP="004C26FE">
            <w:pPr>
              <w:snapToGrid w:val="0"/>
              <w:ind w:left="-24"/>
              <w:rPr>
                <w:rFonts w:ascii="Gill Sans MT" w:hAnsi="Gill Sans MT" w:cs="Arial"/>
                <w:b/>
                <w:sz w:val="20"/>
                <w:lang w:eastAsia="zh-CN"/>
              </w:rPr>
            </w:pPr>
            <w:r>
              <w:rPr>
                <w:rFonts w:ascii="Gill Sans MT" w:hAnsi="Gill Sans MT" w:cs="Arial" w:hint="eastAsia"/>
                <w:b/>
                <w:sz w:val="20"/>
                <w:lang w:eastAsia="zh-CN"/>
              </w:rPr>
              <w:lastRenderedPageBreak/>
              <w:t>Application Materials</w:t>
            </w:r>
          </w:p>
          <w:p w:rsidR="0073349B" w:rsidRDefault="0073349B" w:rsidP="004C26FE">
            <w:pPr>
              <w:snapToGrid w:val="0"/>
              <w:ind w:left="-24"/>
              <w:rPr>
                <w:rFonts w:ascii="Gill Sans MT" w:hAnsi="Gill Sans MT" w:cs="Arial"/>
                <w:sz w:val="20"/>
                <w:lang w:eastAsia="zh-CN"/>
              </w:rPr>
            </w:pPr>
            <w:r w:rsidRPr="009278B1">
              <w:rPr>
                <w:rFonts w:ascii="Gill Sans MT" w:hAnsi="Gill Sans MT" w:cs="Arial"/>
                <w:sz w:val="20"/>
                <w:lang w:eastAsia="zh-CN"/>
              </w:rPr>
              <w:t>S</w:t>
            </w:r>
            <w:r w:rsidRPr="009278B1">
              <w:rPr>
                <w:rFonts w:ascii="Gill Sans MT" w:hAnsi="Gill Sans MT" w:cs="Arial" w:hint="eastAsia"/>
                <w:sz w:val="20"/>
                <w:lang w:eastAsia="zh-CN"/>
              </w:rPr>
              <w:t xml:space="preserve">end your CV, cover letter (less than 1 page) to: </w:t>
            </w:r>
            <w:hyperlink r:id="rId8" w:history="1">
              <w:r w:rsidR="00A001E1" w:rsidRPr="008C6CBB">
                <w:rPr>
                  <w:rStyle w:val="a4"/>
                  <w:rFonts w:ascii="Gill Sans MT" w:hAnsi="Gill Sans MT" w:cs="Arial" w:hint="eastAsia"/>
                  <w:sz w:val="20"/>
                  <w:lang w:eastAsia="zh-CN"/>
                </w:rPr>
                <w:t>xiaojie.qin@candlex.</w:t>
              </w:r>
              <w:r w:rsidR="00A001E1" w:rsidRPr="008C6CBB">
                <w:rPr>
                  <w:rStyle w:val="a4"/>
                  <w:rFonts w:ascii="Gill Sans MT" w:hAnsi="Gill Sans MT" w:cs="Arial"/>
                  <w:sz w:val="20"/>
                  <w:lang w:eastAsia="zh-CN"/>
                </w:rPr>
                <w:t>cn</w:t>
              </w:r>
            </w:hyperlink>
            <w:r w:rsidR="00A001E1">
              <w:rPr>
                <w:rFonts w:ascii="Gill Sans MT" w:hAnsi="Gill Sans MT" w:cs="Arial"/>
                <w:sz w:val="20"/>
                <w:lang w:eastAsia="zh-CN"/>
              </w:rPr>
              <w:t xml:space="preserve"> </w:t>
            </w:r>
            <w:r>
              <w:rPr>
                <w:rFonts w:ascii="Gill Sans MT" w:hAnsi="Gill Sans MT" w:cs="Arial" w:hint="eastAsia"/>
                <w:sz w:val="20"/>
                <w:lang w:eastAsia="zh-CN"/>
              </w:rPr>
              <w:t xml:space="preserve"> </w:t>
            </w:r>
          </w:p>
          <w:p w:rsidR="0073349B" w:rsidRDefault="0073349B" w:rsidP="004C26FE">
            <w:pPr>
              <w:snapToGrid w:val="0"/>
              <w:ind w:left="-24"/>
              <w:rPr>
                <w:rFonts w:ascii="Gill Sans MT" w:hAnsi="Gill Sans MT" w:cs="Arial"/>
                <w:b/>
                <w:sz w:val="20"/>
                <w:lang w:eastAsia="zh-CN"/>
              </w:rPr>
            </w:pPr>
          </w:p>
          <w:p w:rsidR="0073349B" w:rsidRDefault="0073349B" w:rsidP="004C26FE">
            <w:pPr>
              <w:snapToGrid w:val="0"/>
              <w:ind w:left="-24"/>
              <w:rPr>
                <w:rFonts w:ascii="Gill Sans MT" w:hAnsi="Gill Sans MT" w:cs="Arial"/>
                <w:sz w:val="20"/>
                <w:lang w:eastAsia="zh-CN"/>
              </w:rPr>
            </w:pPr>
            <w:r>
              <w:rPr>
                <w:rFonts w:ascii="Gill Sans MT" w:hAnsi="Gill Sans MT" w:cs="Arial"/>
                <w:sz w:val="20"/>
                <w:lang w:eastAsia="zh-CN"/>
              </w:rPr>
              <w:t>C</w:t>
            </w:r>
            <w:r>
              <w:rPr>
                <w:rFonts w:ascii="Gill Sans MT" w:hAnsi="Gill Sans MT" w:cs="Arial" w:hint="eastAsia"/>
                <w:sz w:val="20"/>
                <w:lang w:eastAsia="zh-CN"/>
              </w:rPr>
              <w:t>andidates with flexible schedule or previous NGO working experience will be prioritized</w:t>
            </w:r>
          </w:p>
          <w:p w:rsidR="0073349B" w:rsidRDefault="0073349B" w:rsidP="004C26FE">
            <w:pPr>
              <w:snapToGrid w:val="0"/>
              <w:ind w:left="-24"/>
              <w:rPr>
                <w:rFonts w:ascii="Gill Sans MT" w:hAnsi="Gill Sans MT" w:cs="Arial"/>
                <w:sz w:val="20"/>
                <w:lang w:eastAsia="zh-CN"/>
              </w:rPr>
            </w:pPr>
          </w:p>
          <w:p w:rsidR="0073349B" w:rsidRDefault="0073349B" w:rsidP="004C26FE">
            <w:pPr>
              <w:snapToGrid w:val="0"/>
              <w:ind w:left="-24"/>
              <w:rPr>
                <w:rFonts w:ascii="Gill Sans MT" w:hAnsi="Gill Sans MT" w:cs="Arial"/>
                <w:sz w:val="20"/>
                <w:lang w:eastAsia="zh-CN"/>
              </w:rPr>
            </w:pPr>
            <w:r w:rsidRPr="009278B1">
              <w:rPr>
                <w:rFonts w:ascii="Gill Sans MT" w:hAnsi="Gill Sans MT" w:cs="Arial" w:hint="eastAsia"/>
                <w:sz w:val="20"/>
                <w:lang w:eastAsia="zh-CN"/>
              </w:rPr>
              <w:t xml:space="preserve">Please be noted that, </w:t>
            </w:r>
            <w:r w:rsidR="00054705">
              <w:rPr>
                <w:rFonts w:ascii="Gill Sans MT" w:hAnsi="Gill Sans MT" w:cs="Arial" w:hint="eastAsia"/>
                <w:sz w:val="20"/>
                <w:lang w:eastAsia="zh-CN"/>
              </w:rPr>
              <w:t>depending on your skill sets and experiences, this position will be either volunteering position or paid position.</w:t>
            </w:r>
            <w:bookmarkStart w:id="0" w:name="_GoBack"/>
            <w:bookmarkEnd w:id="0"/>
          </w:p>
          <w:p w:rsidR="0073349B" w:rsidRPr="009278B1" w:rsidRDefault="0073349B" w:rsidP="004C26FE">
            <w:pPr>
              <w:snapToGrid w:val="0"/>
              <w:ind w:left="-24"/>
              <w:rPr>
                <w:rFonts w:ascii="Gill Sans MT" w:hAnsi="Gill Sans MT" w:cs="Arial"/>
                <w:sz w:val="20"/>
                <w:lang w:eastAsia="zh-CN"/>
              </w:rPr>
            </w:pPr>
          </w:p>
        </w:tc>
      </w:tr>
      <w:tr w:rsidR="0073349B" w:rsidRPr="00D5783B" w:rsidTr="004C26FE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9B" w:rsidRDefault="0073349B" w:rsidP="004C26FE">
            <w:pPr>
              <w:snapToGrid w:val="0"/>
              <w:ind w:left="-24"/>
              <w:rPr>
                <w:rFonts w:ascii="Gill Sans MT" w:hAnsi="Gill Sans MT" w:cs="Arial"/>
                <w:b/>
                <w:sz w:val="20"/>
                <w:lang w:eastAsia="zh-CN"/>
              </w:rPr>
            </w:pPr>
            <w:r>
              <w:rPr>
                <w:rFonts w:ascii="Gill Sans MT" w:hAnsi="Gill Sans MT" w:cs="Arial" w:hint="eastAsia"/>
                <w:b/>
                <w:sz w:val="20"/>
                <w:lang w:eastAsia="zh-CN"/>
              </w:rPr>
              <w:t>INFO OF CANDLEX</w:t>
            </w:r>
          </w:p>
          <w:p w:rsidR="0073349B" w:rsidRPr="009278B1" w:rsidRDefault="0073349B" w:rsidP="004C26FE">
            <w:pPr>
              <w:snapToGrid w:val="0"/>
              <w:ind w:left="-24"/>
              <w:rPr>
                <w:rFonts w:ascii="Gill Sans MT" w:hAnsi="Gill Sans MT" w:cs="Arial"/>
                <w:sz w:val="20"/>
                <w:lang w:eastAsia="zh-CN"/>
              </w:rPr>
            </w:pPr>
            <w:r w:rsidRPr="009278B1">
              <w:rPr>
                <w:rFonts w:ascii="Gill Sans MT" w:hAnsi="Gill Sans MT" w:cs="Arial"/>
                <w:sz w:val="20"/>
                <w:lang w:eastAsia="zh-CN"/>
              </w:rPr>
              <w:t>W</w:t>
            </w:r>
            <w:r w:rsidRPr="009278B1">
              <w:rPr>
                <w:rFonts w:ascii="Gill Sans MT" w:hAnsi="Gill Sans MT" w:cs="Arial" w:hint="eastAsia"/>
                <w:sz w:val="20"/>
                <w:lang w:eastAsia="zh-CN"/>
              </w:rPr>
              <w:t xml:space="preserve">ebsite: </w:t>
            </w:r>
            <w:hyperlink r:id="rId9" w:history="1">
              <w:r w:rsidR="00A001E1" w:rsidRPr="008C6CBB">
                <w:rPr>
                  <w:rStyle w:val="a4"/>
                  <w:rFonts w:ascii="Gill Sans MT" w:hAnsi="Gill Sans MT" w:cs="Arial" w:hint="eastAsia"/>
                  <w:sz w:val="20"/>
                  <w:lang w:eastAsia="zh-CN"/>
                </w:rPr>
                <w:t>http://candlex.cn</w:t>
              </w:r>
            </w:hyperlink>
            <w:r w:rsidR="00A001E1">
              <w:rPr>
                <w:rFonts w:ascii="Gill Sans MT" w:hAnsi="Gill Sans MT" w:cs="Arial" w:hint="eastAsia"/>
                <w:sz w:val="20"/>
                <w:lang w:eastAsia="zh-CN"/>
              </w:rPr>
              <w:t xml:space="preserve"> </w:t>
            </w:r>
          </w:p>
          <w:p w:rsidR="0073349B" w:rsidRDefault="0073349B" w:rsidP="004C26FE">
            <w:pPr>
              <w:snapToGrid w:val="0"/>
              <w:ind w:left="-24"/>
              <w:rPr>
                <w:rFonts w:ascii="Gill Sans MT" w:hAnsi="Gill Sans MT" w:cs="Arial"/>
                <w:b/>
                <w:sz w:val="20"/>
                <w:lang w:eastAsia="zh-CN"/>
              </w:rPr>
            </w:pPr>
            <w:proofErr w:type="spellStart"/>
            <w:r w:rsidRPr="009278B1">
              <w:rPr>
                <w:rFonts w:ascii="Gill Sans MT" w:hAnsi="Gill Sans MT" w:cs="Arial"/>
                <w:sz w:val="20"/>
                <w:lang w:eastAsia="zh-CN"/>
              </w:rPr>
              <w:t>W</w:t>
            </w:r>
            <w:r w:rsidRPr="009278B1">
              <w:rPr>
                <w:rFonts w:ascii="Gill Sans MT" w:hAnsi="Gill Sans MT" w:cs="Arial" w:hint="eastAsia"/>
                <w:sz w:val="20"/>
                <w:lang w:eastAsia="zh-CN"/>
              </w:rPr>
              <w:t>echat</w:t>
            </w:r>
            <w:proofErr w:type="spellEnd"/>
            <w:r w:rsidRPr="009278B1">
              <w:rPr>
                <w:rFonts w:ascii="Gill Sans MT" w:hAnsi="Gill Sans MT" w:cs="Arial" w:hint="eastAsia"/>
                <w:sz w:val="20"/>
                <w:lang w:eastAsia="zh-CN"/>
              </w:rPr>
              <w:t>: candlex2015</w:t>
            </w:r>
          </w:p>
        </w:tc>
      </w:tr>
      <w:tr w:rsidR="0073349B" w:rsidRPr="00D5783B" w:rsidTr="004C26FE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9B" w:rsidRPr="00D5783B" w:rsidRDefault="0073349B" w:rsidP="005A1252">
            <w:pPr>
              <w:snapToGrid w:val="0"/>
              <w:spacing w:before="120" w:after="120"/>
              <w:ind w:right="400"/>
              <w:rPr>
                <w:rFonts w:ascii="Gill Sans MT" w:hAnsi="Gill Sans MT" w:cs="Arial"/>
                <w:b/>
                <w:sz w:val="20"/>
                <w:lang w:eastAsia="zh-CN"/>
              </w:rPr>
            </w:pPr>
            <w:r w:rsidRPr="00D5783B">
              <w:rPr>
                <w:rFonts w:ascii="Gill Sans MT" w:hAnsi="Gill Sans MT" w:cs="Arial"/>
                <w:b/>
                <w:sz w:val="20"/>
              </w:rPr>
              <w:t>Date of issue:</w:t>
            </w:r>
            <w:r w:rsidR="003214CD">
              <w:rPr>
                <w:rFonts w:ascii="Gill Sans MT" w:hAnsi="Gill Sans MT" w:cs="Arial" w:hint="eastAsia"/>
                <w:b/>
                <w:sz w:val="20"/>
                <w:lang w:eastAsia="zh-CN"/>
              </w:rPr>
              <w:t xml:space="preserve"> </w:t>
            </w:r>
            <w:r w:rsidR="005A1252">
              <w:rPr>
                <w:rFonts w:ascii="Gill Sans MT" w:hAnsi="Gill Sans MT" w:cs="Arial" w:hint="eastAsia"/>
                <w:b/>
                <w:sz w:val="20"/>
                <w:lang w:eastAsia="zh-CN"/>
              </w:rPr>
              <w:t>Rolling recruitment</w:t>
            </w:r>
            <w:r w:rsidRPr="00D5783B">
              <w:rPr>
                <w:rFonts w:ascii="Gill Sans MT" w:hAnsi="Gill Sans MT" w:cs="Arial" w:hint="eastAsia"/>
                <w:b/>
                <w:sz w:val="20"/>
                <w:lang w:eastAsia="zh-CN"/>
              </w:rPr>
              <w:t xml:space="preserve">       </w:t>
            </w:r>
            <w:r>
              <w:rPr>
                <w:rFonts w:ascii="Gill Sans MT" w:hAnsi="Gill Sans MT" w:cs="Arial" w:hint="eastAsia"/>
                <w:b/>
                <w:sz w:val="20"/>
                <w:lang w:eastAsia="zh-CN"/>
              </w:rPr>
              <w:t xml:space="preserve">                                 </w:t>
            </w:r>
            <w:r w:rsidRPr="00D5783B">
              <w:rPr>
                <w:rFonts w:ascii="Gill Sans MT" w:hAnsi="Gill Sans MT" w:cs="Arial"/>
                <w:b/>
                <w:sz w:val="20"/>
              </w:rPr>
              <w:t xml:space="preserve">Author : </w:t>
            </w:r>
            <w:proofErr w:type="spellStart"/>
            <w:r>
              <w:rPr>
                <w:rFonts w:ascii="Gill Sans MT" w:hAnsi="Gill Sans MT" w:cs="Arial" w:hint="eastAsia"/>
                <w:b/>
                <w:sz w:val="20"/>
                <w:lang w:eastAsia="zh-CN"/>
              </w:rPr>
              <w:t>CandleX</w:t>
            </w:r>
            <w:proofErr w:type="spellEnd"/>
          </w:p>
        </w:tc>
      </w:tr>
    </w:tbl>
    <w:p w:rsidR="00292A6E" w:rsidRPr="0073349B" w:rsidRDefault="00686C7D"/>
    <w:sectPr w:rsidR="00292A6E" w:rsidRPr="0073349B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7D" w:rsidRDefault="00686C7D" w:rsidP="0073349B">
      <w:r>
        <w:separator/>
      </w:r>
    </w:p>
  </w:endnote>
  <w:endnote w:type="continuationSeparator" w:id="0">
    <w:p w:rsidR="00686C7D" w:rsidRDefault="00686C7D" w:rsidP="0073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7D" w:rsidRDefault="00686C7D" w:rsidP="0073349B">
      <w:r>
        <w:separator/>
      </w:r>
    </w:p>
  </w:footnote>
  <w:footnote w:type="continuationSeparator" w:id="0">
    <w:p w:rsidR="00686C7D" w:rsidRDefault="00686C7D" w:rsidP="0073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49B" w:rsidRDefault="0073349B" w:rsidP="0073349B">
    <w:pPr>
      <w:pStyle w:val="a5"/>
      <w:jc w:val="right"/>
    </w:pPr>
    <w:r>
      <w:rPr>
        <w:noProof/>
        <w:lang w:val="en-US" w:eastAsia="zh-CN"/>
      </w:rPr>
      <w:drawing>
        <wp:inline distT="0" distB="0" distL="0" distR="0">
          <wp:extent cx="966455" cy="387350"/>
          <wp:effectExtent l="0" t="0" r="571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164" cy="387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3029"/>
    <w:multiLevelType w:val="hybridMultilevel"/>
    <w:tmpl w:val="A22869D6"/>
    <w:lvl w:ilvl="0" w:tplc="08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>
    <w:nsid w:val="16020D57"/>
    <w:multiLevelType w:val="hybridMultilevel"/>
    <w:tmpl w:val="04D23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253FF"/>
    <w:multiLevelType w:val="hybridMultilevel"/>
    <w:tmpl w:val="4EB60D8E"/>
    <w:lvl w:ilvl="0" w:tplc="8A881804">
      <w:start w:val="1"/>
      <w:numFmt w:val="bullet"/>
      <w:lvlText w:val=""/>
      <w:lvlJc w:val="left"/>
      <w:pPr>
        <w:ind w:left="3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6" w:hanging="420"/>
      </w:pPr>
      <w:rPr>
        <w:rFonts w:ascii="Wingdings" w:hAnsi="Wingdings" w:hint="default"/>
      </w:rPr>
    </w:lvl>
  </w:abstractNum>
  <w:abstractNum w:abstractNumId="3">
    <w:nsid w:val="1DF273A9"/>
    <w:multiLevelType w:val="hybridMultilevel"/>
    <w:tmpl w:val="D5A6C0C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2F5445A"/>
    <w:multiLevelType w:val="hybridMultilevel"/>
    <w:tmpl w:val="045451C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25F72779"/>
    <w:multiLevelType w:val="hybridMultilevel"/>
    <w:tmpl w:val="DBEC9D6C"/>
    <w:lvl w:ilvl="0" w:tplc="08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6">
    <w:nsid w:val="2B1219D0"/>
    <w:multiLevelType w:val="hybridMultilevel"/>
    <w:tmpl w:val="CADE317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2CFF7F24"/>
    <w:multiLevelType w:val="hybridMultilevel"/>
    <w:tmpl w:val="ACFE3B48"/>
    <w:lvl w:ilvl="0" w:tplc="8A88180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D14A6B"/>
    <w:multiLevelType w:val="hybridMultilevel"/>
    <w:tmpl w:val="84B6E42C"/>
    <w:lvl w:ilvl="0" w:tplc="8A88180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E8E0510"/>
    <w:multiLevelType w:val="hybridMultilevel"/>
    <w:tmpl w:val="C5B2B93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3FCB0D8D"/>
    <w:multiLevelType w:val="hybridMultilevel"/>
    <w:tmpl w:val="FBE4E17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43683547"/>
    <w:multiLevelType w:val="hybridMultilevel"/>
    <w:tmpl w:val="584EFC56"/>
    <w:lvl w:ilvl="0" w:tplc="8A88180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C3557E1"/>
    <w:multiLevelType w:val="hybridMultilevel"/>
    <w:tmpl w:val="DDF8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868A6">
      <w:numFmt w:val="bullet"/>
      <w:lvlText w:val="•"/>
      <w:lvlJc w:val="left"/>
      <w:pPr>
        <w:ind w:left="1530" w:hanging="450"/>
      </w:pPr>
      <w:rPr>
        <w:rFonts w:ascii="宋体" w:eastAsia="宋体" w:hAnsi="宋体" w:cs="Arial" w:hint="eastAsi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726D7"/>
    <w:multiLevelType w:val="hybridMultilevel"/>
    <w:tmpl w:val="9FE45416"/>
    <w:lvl w:ilvl="0" w:tplc="8A88180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0F22350"/>
    <w:multiLevelType w:val="hybridMultilevel"/>
    <w:tmpl w:val="BEE04F2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DAF537B"/>
    <w:multiLevelType w:val="hybridMultilevel"/>
    <w:tmpl w:val="B372937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5F6915B1"/>
    <w:multiLevelType w:val="hybridMultilevel"/>
    <w:tmpl w:val="AE4E593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>
    <w:nsid w:val="6C456792"/>
    <w:multiLevelType w:val="hybridMultilevel"/>
    <w:tmpl w:val="82A8E2DE"/>
    <w:lvl w:ilvl="0" w:tplc="8A881804">
      <w:start w:val="1"/>
      <w:numFmt w:val="bullet"/>
      <w:lvlText w:val=""/>
      <w:lvlJc w:val="left"/>
      <w:pPr>
        <w:ind w:left="3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6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13"/>
  </w:num>
  <w:num w:numId="10">
    <w:abstractNumId w:val="17"/>
  </w:num>
  <w:num w:numId="11">
    <w:abstractNumId w:val="2"/>
  </w:num>
  <w:num w:numId="12">
    <w:abstractNumId w:val="1"/>
  </w:num>
  <w:num w:numId="13">
    <w:abstractNumId w:val="15"/>
  </w:num>
  <w:num w:numId="14">
    <w:abstractNumId w:val="14"/>
  </w:num>
  <w:num w:numId="15">
    <w:abstractNumId w:val="3"/>
  </w:num>
  <w:num w:numId="16">
    <w:abstractNumId w:val="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2AWJTQ1MzCyClpKMUnFpcnJmfB1JgWAsA81+YmiwAAAA="/>
  </w:docVars>
  <w:rsids>
    <w:rsidRoot w:val="0073349B"/>
    <w:rsid w:val="000252AB"/>
    <w:rsid w:val="000345F2"/>
    <w:rsid w:val="000369A2"/>
    <w:rsid w:val="00044F8A"/>
    <w:rsid w:val="00054705"/>
    <w:rsid w:val="00091A99"/>
    <w:rsid w:val="003214CD"/>
    <w:rsid w:val="004264F9"/>
    <w:rsid w:val="00452315"/>
    <w:rsid w:val="005245AE"/>
    <w:rsid w:val="005A1252"/>
    <w:rsid w:val="00686C7D"/>
    <w:rsid w:val="0073349B"/>
    <w:rsid w:val="007F3DEC"/>
    <w:rsid w:val="0080336E"/>
    <w:rsid w:val="008040E6"/>
    <w:rsid w:val="008E7D22"/>
    <w:rsid w:val="00901E8C"/>
    <w:rsid w:val="00A001E1"/>
    <w:rsid w:val="00A27BFE"/>
    <w:rsid w:val="00A85A8B"/>
    <w:rsid w:val="00B70927"/>
    <w:rsid w:val="00C11EBA"/>
    <w:rsid w:val="00C13A1D"/>
    <w:rsid w:val="00C75359"/>
    <w:rsid w:val="00E3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9B"/>
    <w:pPr>
      <w:suppressAutoHyphens/>
    </w:pPr>
    <w:rPr>
      <w:rFonts w:ascii="Times New Roman" w:eastAsia="宋体" w:hAnsi="Times New Roman" w:cs="Times New Roman"/>
      <w:kern w:val="0"/>
      <w:sz w:val="24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349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33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349B"/>
    <w:rPr>
      <w:rFonts w:ascii="Times New Roman" w:eastAsia="宋体" w:hAnsi="Times New Roman" w:cs="Times New Roman"/>
      <w:kern w:val="0"/>
      <w:sz w:val="18"/>
      <w:szCs w:val="18"/>
      <w:lang w:val="en-GB" w:eastAsia="ar-SA"/>
    </w:rPr>
  </w:style>
  <w:style w:type="paragraph" w:styleId="a6">
    <w:name w:val="footer"/>
    <w:basedOn w:val="a"/>
    <w:link w:val="Char0"/>
    <w:uiPriority w:val="99"/>
    <w:unhideWhenUsed/>
    <w:rsid w:val="007334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349B"/>
    <w:rPr>
      <w:rFonts w:ascii="Times New Roman" w:eastAsia="宋体" w:hAnsi="Times New Roman" w:cs="Times New Roman"/>
      <w:kern w:val="0"/>
      <w:sz w:val="18"/>
      <w:szCs w:val="18"/>
      <w:lang w:val="en-GB"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7334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3349B"/>
    <w:rPr>
      <w:rFonts w:ascii="Times New Roman" w:eastAsia="宋体" w:hAnsi="Times New Roman" w:cs="Times New Roman"/>
      <w:kern w:val="0"/>
      <w:sz w:val="18"/>
      <w:szCs w:val="18"/>
      <w:lang w:val="en-GB" w:eastAsia="ar-SA"/>
    </w:rPr>
  </w:style>
  <w:style w:type="character" w:customStyle="1" w:styleId="Mention">
    <w:name w:val="Mention"/>
    <w:basedOn w:val="a0"/>
    <w:uiPriority w:val="99"/>
    <w:semiHidden/>
    <w:unhideWhenUsed/>
    <w:rsid w:val="00A001E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9B"/>
    <w:pPr>
      <w:suppressAutoHyphens/>
    </w:pPr>
    <w:rPr>
      <w:rFonts w:ascii="Times New Roman" w:eastAsia="宋体" w:hAnsi="Times New Roman" w:cs="Times New Roman"/>
      <w:kern w:val="0"/>
      <w:sz w:val="24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349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33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349B"/>
    <w:rPr>
      <w:rFonts w:ascii="Times New Roman" w:eastAsia="宋体" w:hAnsi="Times New Roman" w:cs="Times New Roman"/>
      <w:kern w:val="0"/>
      <w:sz w:val="18"/>
      <w:szCs w:val="18"/>
      <w:lang w:val="en-GB" w:eastAsia="ar-SA"/>
    </w:rPr>
  </w:style>
  <w:style w:type="paragraph" w:styleId="a6">
    <w:name w:val="footer"/>
    <w:basedOn w:val="a"/>
    <w:link w:val="Char0"/>
    <w:uiPriority w:val="99"/>
    <w:unhideWhenUsed/>
    <w:rsid w:val="007334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349B"/>
    <w:rPr>
      <w:rFonts w:ascii="Times New Roman" w:eastAsia="宋体" w:hAnsi="Times New Roman" w:cs="Times New Roman"/>
      <w:kern w:val="0"/>
      <w:sz w:val="18"/>
      <w:szCs w:val="18"/>
      <w:lang w:val="en-GB"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7334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3349B"/>
    <w:rPr>
      <w:rFonts w:ascii="Times New Roman" w:eastAsia="宋体" w:hAnsi="Times New Roman" w:cs="Times New Roman"/>
      <w:kern w:val="0"/>
      <w:sz w:val="18"/>
      <w:szCs w:val="18"/>
      <w:lang w:val="en-GB" w:eastAsia="ar-SA"/>
    </w:rPr>
  </w:style>
  <w:style w:type="character" w:customStyle="1" w:styleId="Mention">
    <w:name w:val="Mention"/>
    <w:basedOn w:val="a0"/>
    <w:uiPriority w:val="99"/>
    <w:semiHidden/>
    <w:unhideWhenUsed/>
    <w:rsid w:val="00A001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aojie.qin@candlex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ndlex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Xiaojie QIN</dc:creator>
  <cp:lastModifiedBy>Qin Xiaojie</cp:lastModifiedBy>
  <cp:revision>6</cp:revision>
  <dcterms:created xsi:type="dcterms:W3CDTF">2017-05-10T12:08:00Z</dcterms:created>
  <dcterms:modified xsi:type="dcterms:W3CDTF">2017-06-29T05:56:00Z</dcterms:modified>
</cp:coreProperties>
</file>