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spacing w:after="0" w:before="119" w:line="240" w:lineRule="auto"/>
        <w:ind w:left="-1440" w:right="-1440" w:firstLine="0"/>
        <w:jc w:val="center"/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38"/>
          <w:szCs w:val="38"/>
          <w:rtl w:val="0"/>
        </w:rPr>
        <w:t xml:space="preserve">DALLAS ROGERS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Phone:(806)543-4568 Email: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Drogers4270@gmail.com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  <w:sectPr>
          <w:headerReference r:id="rId7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Height: 6’2”, Eye color: Blue, Hair Color: Brown, Vocal Range: E2-F4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spacing w:after="0" w:before="100" w:line="32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Regional Theatre:</w:t>
      </w:r>
      <w:r w:rsidDel="00000000" w:rsidR="00000000" w:rsidRPr="00000000">
        <w:rPr>
          <w:rtl w:val="0"/>
        </w:rPr>
      </w:r>
    </w:p>
    <w:tbl>
      <w:tblPr>
        <w:tblStyle w:val="Table1"/>
        <w:tblW w:w="11055.0" w:type="dxa"/>
        <w:jc w:val="left"/>
        <w:tblInd w:w="-75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820"/>
        <w:gridCol w:w="2745"/>
        <w:gridCol w:w="2745"/>
        <w:gridCol w:w="2745"/>
        <w:tblGridChange w:id="0">
          <w:tblGrid>
            <w:gridCol w:w="2820"/>
            <w:gridCol w:w="2745"/>
            <w:gridCol w:w="2745"/>
            <w:gridCol w:w="2745"/>
          </w:tblGrid>
        </w:tblGridChange>
      </w:tblGrid>
      <w:tr>
        <w:trPr>
          <w:cantSplit w:val="0"/>
          <w:trHeight w:val="564.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Tecumseh!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James Galloway/ General Proctor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Julie A. Richardson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Scioto Society Inc </w:t>
            </w:r>
          </w:p>
        </w:tc>
      </w:tr>
      <w:tr>
        <w:trPr>
          <w:cantSplit w:val="0"/>
          <w:trHeight w:val="564.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 Tempest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Caliban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Lee Crouse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Scioto Society Inc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Unto These Hills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Sam Houston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 Granke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Mountainside Theatre</w:t>
            </w:r>
          </w:p>
        </w:tc>
      </w:tr>
    </w:tbl>
    <w:p w:rsidR="00000000" w:rsidDel="00000000" w:rsidP="00000000" w:rsidRDefault="00000000" w:rsidRPr="00000000" w14:paraId="00000011">
      <w:pPr>
        <w:widowControl w:val="0"/>
        <w:tabs>
          <w:tab w:val="left" w:leader="none" w:pos="833"/>
          <w:tab w:val="left" w:leader="none" w:pos="834"/>
        </w:tabs>
        <w:spacing w:line="272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Theatre:</w:t>
      </w:r>
      <w:r w:rsidDel="00000000" w:rsidR="00000000" w:rsidRPr="00000000">
        <w:rPr>
          <w:rtl w:val="0"/>
        </w:rPr>
      </w:r>
    </w:p>
    <w:tbl>
      <w:tblPr>
        <w:tblStyle w:val="Table2"/>
        <w:tblW w:w="11055.0" w:type="dxa"/>
        <w:jc w:val="left"/>
        <w:tblInd w:w="-75.0" w:type="dxa"/>
        <w:tblLayout w:type="fixed"/>
        <w:tblLook w:val="0600"/>
      </w:tblPr>
      <w:tblGrid>
        <w:gridCol w:w="2820"/>
        <w:gridCol w:w="2745"/>
        <w:gridCol w:w="2745"/>
        <w:gridCol w:w="2745"/>
        <w:tblGridChange w:id="0">
          <w:tblGrid>
            <w:gridCol w:w="2820"/>
            <w:gridCol w:w="2745"/>
            <w:gridCol w:w="2745"/>
            <w:gridCol w:w="2745"/>
          </w:tblGrid>
        </w:tblGridChange>
      </w:tblGrid>
      <w:tr>
        <w:trPr>
          <w:cantSplit w:val="0"/>
          <w:trHeight w:val="459.109498609453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Macbeth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Macbeth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David Weber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Oklahoma State University </w:t>
            </w:r>
          </w:p>
        </w:tc>
      </w:tr>
      <w:tr>
        <w:trPr>
          <w:cantSplit w:val="0"/>
          <w:trHeight w:val="459.109498609453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YearWith Frog and Toad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Father Frog/ mole/ Squirrel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Scott Guthrie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Oklahoma State University </w:t>
            </w:r>
          </w:p>
        </w:tc>
      </w:tr>
      <w:tr>
        <w:trPr>
          <w:cantSplit w:val="0"/>
          <w:trHeight w:val="459.109498609453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 Wedding Singer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Featured Ensemble, U/S Glenn Gulia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Devon Hunt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Oklahoma State University </w:t>
            </w:r>
          </w:p>
        </w:tc>
      </w:tr>
      <w:tr>
        <w:trPr>
          <w:cantSplit w:val="0"/>
          <w:trHeight w:val="624.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The Complete Works of William Shakespeare (Abridged)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Daniel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Nick Minas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Oklahoma State University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May We 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Mayor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Greg Roderick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Oklahoma State University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Little Loksi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Daddy Loksi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Oklahoma Children's Theatre</w:t>
            </w:r>
          </w:p>
        </w:tc>
      </w:tr>
      <w:tr>
        <w:trPr>
          <w:cantSplit w:val="0"/>
          <w:trHeight w:val="34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Every Brilliant Thing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Narrator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Town and Gown Theatre</w:t>
            </w:r>
          </w:p>
        </w:tc>
      </w:tr>
    </w:tbl>
    <w:p w:rsidR="00000000" w:rsidDel="00000000" w:rsidP="00000000" w:rsidRDefault="00000000" w:rsidRPr="00000000" w14:paraId="0000002E">
      <w:pPr>
        <w:widowControl w:val="0"/>
        <w:tabs>
          <w:tab w:val="left" w:leader="none" w:pos="833"/>
          <w:tab w:val="left" w:leader="none" w:pos="834"/>
        </w:tabs>
        <w:spacing w:line="272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Other Experience: </w:t>
      </w:r>
    </w:p>
    <w:tbl>
      <w:tblPr>
        <w:tblStyle w:val="Table3"/>
        <w:tblW w:w="11055.0" w:type="dxa"/>
        <w:jc w:val="left"/>
        <w:tblInd w:w="-75.0" w:type="dxa"/>
        <w:tblLayout w:type="fixed"/>
        <w:tblLook w:val="0600"/>
      </w:tblPr>
      <w:tblGrid>
        <w:gridCol w:w="2820"/>
        <w:gridCol w:w="2745"/>
        <w:gridCol w:w="2745"/>
        <w:gridCol w:w="2745"/>
        <w:tblGridChange w:id="0">
          <w:tblGrid>
            <w:gridCol w:w="2820"/>
            <w:gridCol w:w="2745"/>
            <w:gridCol w:w="2745"/>
            <w:gridCol w:w="27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Exit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Artistic Director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Oklahoma State Theatre Council</w:t>
            </w:r>
          </w:p>
        </w:tc>
      </w:tr>
      <w:tr>
        <w:trPr>
          <w:cantSplit w:val="0"/>
          <w:trHeight w:val="38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God Of Carnage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Artistic Director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Oklahoma State Theatre Council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Oklahoma State Improv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Improv Leader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Oklahoma State Theatre Council</w:t>
            </w:r>
          </w:p>
        </w:tc>
      </w:tr>
    </w:tbl>
    <w:p w:rsidR="00000000" w:rsidDel="00000000" w:rsidP="00000000" w:rsidRDefault="00000000" w:rsidRPr="00000000" w14:paraId="0000003B">
      <w:pPr>
        <w:tabs>
          <w:tab w:val="left" w:leader="none" w:pos="833"/>
          <w:tab w:val="left" w:leader="none" w:pos="834"/>
        </w:tabs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EDUCATION:</w:t>
      </w:r>
    </w:p>
    <w:p w:rsidR="00000000" w:rsidDel="00000000" w:rsidP="00000000" w:rsidRDefault="00000000" w:rsidRPr="00000000" w14:paraId="0000003C">
      <w:pPr>
        <w:widowControl w:val="0"/>
        <w:tabs>
          <w:tab w:val="left" w:leader="none" w:pos="833"/>
          <w:tab w:val="left" w:leader="none" w:pos="834"/>
        </w:tabs>
        <w:spacing w:line="27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BFA in Acting at Oklahoma State University:</w:t>
      </w:r>
    </w:p>
    <w:p w:rsidR="00000000" w:rsidDel="00000000" w:rsidP="00000000" w:rsidRDefault="00000000" w:rsidRPr="00000000" w14:paraId="0000003D">
      <w:pPr>
        <w:widowControl w:val="0"/>
        <w:tabs>
          <w:tab w:val="left" w:leader="none" w:pos="833"/>
          <w:tab w:val="left" w:leader="none" w:pos="834"/>
        </w:tabs>
        <w:spacing w:line="27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Acting professors Jenny Lamb, Scott Russell, David Weber, Matthew Smith, Joan Korte</w:t>
      </w:r>
    </w:p>
    <w:p w:rsidR="00000000" w:rsidDel="00000000" w:rsidP="00000000" w:rsidRDefault="00000000" w:rsidRPr="00000000" w14:paraId="0000003E">
      <w:pPr>
        <w:widowControl w:val="0"/>
        <w:tabs>
          <w:tab w:val="left" w:leader="none" w:pos="833"/>
          <w:tab w:val="left" w:leader="none" w:pos="834"/>
        </w:tabs>
        <w:spacing w:line="27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Voice professor: André Chiang, Eric Frie </w:t>
      </w:r>
    </w:p>
    <w:p w:rsidR="00000000" w:rsidDel="00000000" w:rsidP="00000000" w:rsidRDefault="00000000" w:rsidRPr="00000000" w14:paraId="0000003F">
      <w:pPr>
        <w:widowControl w:val="0"/>
        <w:tabs>
          <w:tab w:val="left" w:leader="none" w:pos="833"/>
          <w:tab w:val="left" w:leader="none" w:pos="834"/>
        </w:tabs>
        <w:spacing w:line="27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Movement and Dance: Jenny Lamb, Devon Hunt, David Weber, Jessica Murphy </w:t>
      </w:r>
    </w:p>
    <w:p w:rsidR="00000000" w:rsidDel="00000000" w:rsidP="00000000" w:rsidRDefault="00000000" w:rsidRPr="00000000" w14:paraId="00000040">
      <w:pPr>
        <w:widowControl w:val="0"/>
        <w:tabs>
          <w:tab w:val="left" w:leader="none" w:pos="833"/>
          <w:tab w:val="left" w:leader="none" w:pos="834"/>
        </w:tabs>
        <w:spacing w:line="272" w:lineRule="auto"/>
        <w:rPr>
          <w:rFonts w:ascii="Times New Roman" w:cs="Times New Roman" w:eastAsia="Times New Roman" w:hAnsi="Times New Roman"/>
          <w:b w:val="1"/>
          <w:sz w:val="20"/>
          <w:szCs w:val="20"/>
        </w:rPr>
        <w:sectPr>
          <w:type w:val="continuous"/>
          <w:pgSz w:h="15840" w:w="12240" w:orient="portrait"/>
          <w:pgMar w:bottom="280" w:top="900" w:left="840" w:right="400" w:header="720" w:footer="720"/>
          <w:cols w:equalWidth="0" w:num="1">
            <w:col w:space="0" w:w="1100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Combat: SAFD: Amie Root and D Granke DAI: Matthew Smith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tabs>
          <w:tab w:val="left" w:leader="none" w:pos="833"/>
          <w:tab w:val="left" w:leader="none" w:pos="834"/>
        </w:tabs>
        <w:spacing w:line="272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SPECIAL SKILLS:</w:t>
      </w:r>
    </w:p>
    <w:p w:rsidR="00000000" w:rsidDel="00000000" w:rsidP="00000000" w:rsidRDefault="00000000" w:rsidRPr="00000000" w14:paraId="00000042">
      <w:pPr>
        <w:widowControl w:val="0"/>
        <w:tabs>
          <w:tab w:val="left" w:leader="none" w:pos="833"/>
          <w:tab w:val="left" w:leader="none" w:pos="834"/>
        </w:tabs>
        <w:spacing w:line="27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Music: Guitar (Intermediate),  Baritone. Stage combat: SAFD Certification in: Single sword Unarmed, Quarterstaff, Broadsword, Rapier and Dagger, and  Small sword DAI:  Unarmed and single rapier, Dance: Jazz Dance, Modern Dance, Line dance, Two-step, Tap Dance, Ballet, Hip Hop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Accents studied: (General American, Irish, French, British RP)  Other Skills: Juggling, Jump rope, Drivers License, Passport, Swimming, Bike Riding</w:t>
      </w:r>
    </w:p>
    <w:p w:rsidR="00000000" w:rsidDel="00000000" w:rsidP="00000000" w:rsidRDefault="00000000" w:rsidRPr="00000000" w14:paraId="00000043">
      <w:pPr>
        <w:widowControl w:val="0"/>
        <w:tabs>
          <w:tab w:val="left" w:leader="none" w:pos="833"/>
          <w:tab w:val="left" w:leader="none" w:pos="834"/>
        </w:tabs>
        <w:spacing w:line="27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tabs>
          <w:tab w:val="left" w:leader="none" w:pos="833"/>
          <w:tab w:val="left" w:leader="none" w:pos="834"/>
        </w:tabs>
        <w:spacing w:line="27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280" w:top="900" w:left="840" w:right="4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tabs>
        <w:tab w:val="left" w:leader="none" w:pos="833"/>
        <w:tab w:val="left" w:leader="none" w:pos="834"/>
      </w:tabs>
      <w:spacing w:line="272" w:lineRule="auto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rogers4270@gmail.com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