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5D215" w14:textId="77777777" w:rsidR="00492EC3" w:rsidRDefault="00492EC3" w:rsidP="00492EC3">
      <w:pPr>
        <w:widowControl w:val="0"/>
        <w:autoSpaceDE w:val="0"/>
        <w:autoSpaceDN w:val="0"/>
        <w:adjustRightInd w:val="0"/>
        <w:jc w:val="center"/>
        <w:rPr>
          <w:rFonts w:ascii="Calibri" w:hAnsi="Calibri" w:cs="Calibri"/>
          <w:b/>
          <w:bCs/>
          <w:color w:val="1A1A1A"/>
          <w:sz w:val="36"/>
          <w:szCs w:val="36"/>
        </w:rPr>
      </w:pPr>
      <w:r w:rsidRPr="00492EC3">
        <w:rPr>
          <w:rFonts w:ascii="Calibri" w:hAnsi="Calibri" w:cs="Calibri"/>
          <w:b/>
          <w:bCs/>
          <w:color w:val="1A1A1A"/>
          <w:sz w:val="36"/>
          <w:szCs w:val="36"/>
        </w:rPr>
        <w:t>70 Years of FAO: 1945-2015</w:t>
      </w:r>
    </w:p>
    <w:p w14:paraId="5F593D41" w14:textId="77777777" w:rsidR="00492EC3" w:rsidRPr="00492EC3" w:rsidRDefault="00492EC3" w:rsidP="00492EC3">
      <w:pPr>
        <w:widowControl w:val="0"/>
        <w:autoSpaceDE w:val="0"/>
        <w:autoSpaceDN w:val="0"/>
        <w:adjustRightInd w:val="0"/>
        <w:jc w:val="center"/>
        <w:rPr>
          <w:rFonts w:ascii="Calibri" w:hAnsi="Calibri" w:cs="Calibri"/>
          <w:b/>
          <w:bCs/>
          <w:color w:val="1A1A1A"/>
          <w:sz w:val="36"/>
          <w:szCs w:val="36"/>
        </w:rPr>
      </w:pPr>
      <w:r>
        <w:rPr>
          <w:rFonts w:ascii="Calibri" w:hAnsi="Calibri" w:cs="Calibri"/>
          <w:b/>
          <w:bCs/>
          <w:color w:val="1A1A1A"/>
          <w:sz w:val="36"/>
          <w:szCs w:val="36"/>
        </w:rPr>
        <w:t>Chapter Summaries</w:t>
      </w:r>
    </w:p>
    <w:p w14:paraId="7D8FC758" w14:textId="77777777" w:rsidR="00492EC3" w:rsidRDefault="00492EC3" w:rsidP="00492EC3">
      <w:pPr>
        <w:widowControl w:val="0"/>
        <w:autoSpaceDE w:val="0"/>
        <w:autoSpaceDN w:val="0"/>
        <w:adjustRightInd w:val="0"/>
        <w:rPr>
          <w:rFonts w:ascii="Calibri" w:hAnsi="Calibri" w:cs="Calibri"/>
          <w:b/>
          <w:bCs/>
          <w:color w:val="1A1A1A"/>
          <w:sz w:val="30"/>
          <w:szCs w:val="30"/>
        </w:rPr>
      </w:pPr>
    </w:p>
    <w:p w14:paraId="09C78147" w14:textId="77777777" w:rsidR="00D72CDA" w:rsidRDefault="00D72CDA" w:rsidP="00D72CDA">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w:t>
      </w:r>
    </w:p>
    <w:p w14:paraId="45B73FF5" w14:textId="77777777" w:rsidR="00D72CDA" w:rsidRDefault="00D72CDA" w:rsidP="00D72CDA">
      <w:pPr>
        <w:widowControl w:val="0"/>
        <w:autoSpaceDE w:val="0"/>
        <w:autoSpaceDN w:val="0"/>
        <w:adjustRightInd w:val="0"/>
        <w:rPr>
          <w:rFonts w:ascii="Calibri" w:hAnsi="Calibri" w:cs="Calibri"/>
          <w:color w:val="1A1A1A"/>
          <w:sz w:val="30"/>
          <w:szCs w:val="30"/>
        </w:rPr>
      </w:pPr>
      <w:r>
        <w:rPr>
          <w:rFonts w:ascii="Calibri" w:hAnsi="Calibri" w:cs="Calibri"/>
          <w:b/>
          <w:bCs/>
          <w:color w:val="1A1A1A"/>
          <w:sz w:val="30"/>
          <w:szCs w:val="30"/>
        </w:rPr>
        <w:t xml:space="preserve">FOREWORD: </w:t>
      </w:r>
      <w:r>
        <w:rPr>
          <w:rFonts w:ascii="Calibri" w:hAnsi="Calibri" w:cs="Calibri"/>
          <w:color w:val="1A1A1A"/>
          <w:sz w:val="30"/>
          <w:szCs w:val="30"/>
        </w:rPr>
        <w:t>ERADICATING HUNGER IS POSSIBLE</w:t>
      </w:r>
      <w:r>
        <w:rPr>
          <w:rFonts w:ascii="Calibri" w:hAnsi="Calibri" w:cs="Calibri"/>
          <w:color w:val="18376A"/>
          <w:sz w:val="30"/>
          <w:szCs w:val="30"/>
        </w:rPr>
        <w:t>.</w:t>
      </w:r>
      <w:r>
        <w:rPr>
          <w:rFonts w:ascii="Calibri" w:hAnsi="Calibri" w:cs="Calibri"/>
          <w:color w:val="1A1A1A"/>
          <w:sz w:val="30"/>
          <w:szCs w:val="30"/>
        </w:rPr>
        <w:t xml:space="preserve"> In these 70 years, the world has grown more complex, more global, more interactive, and the major problems that we have decided in this book to call challenges are all interconnected. For instance: the problem of hunger cannot be tackled without taking into account the fact that, very soon, by 2050, there will be nine billion inhabitants of this planet. We must therefore plan how we are going to feed a growing population, raising its nutrition levels and doing so, moreover, in a responsible way which means promoting the conservation and sustainable use of marine resources and land ecosystems. We must also decide which measures we will adopt to combat climate change, considering its effects on agriculture. These are just some of the major issues and challenges that we must face in the coming years, which we also discuss in this publication. Last June I received the mandate of </w:t>
      </w:r>
      <w:proofErr w:type="gramStart"/>
      <w:r>
        <w:rPr>
          <w:rFonts w:ascii="Calibri" w:hAnsi="Calibri" w:cs="Calibri"/>
          <w:color w:val="1A1A1A"/>
          <w:sz w:val="30"/>
          <w:szCs w:val="30"/>
        </w:rPr>
        <w:t>all of the</w:t>
      </w:r>
      <w:proofErr w:type="gramEnd"/>
      <w:r>
        <w:rPr>
          <w:rFonts w:ascii="Calibri" w:hAnsi="Calibri" w:cs="Calibri"/>
          <w:color w:val="1A1A1A"/>
          <w:sz w:val="30"/>
          <w:szCs w:val="30"/>
        </w:rPr>
        <w:t xml:space="preserve"> FAO member states for a second term. My role in the coming years will be to prepare this organization to achieve the goals set by its </w:t>
      </w:r>
      <w:proofErr w:type="gramStart"/>
      <w:r>
        <w:rPr>
          <w:rFonts w:ascii="Calibri" w:hAnsi="Calibri" w:cs="Calibri"/>
          <w:color w:val="1A1A1A"/>
          <w:sz w:val="30"/>
          <w:szCs w:val="30"/>
        </w:rPr>
        <w:t>members</w:t>
      </w:r>
      <w:proofErr w:type="gramEnd"/>
      <w:r>
        <w:rPr>
          <w:rFonts w:ascii="Calibri" w:hAnsi="Calibri" w:cs="Calibri"/>
          <w:color w:val="1A1A1A"/>
          <w:sz w:val="30"/>
          <w:szCs w:val="30"/>
        </w:rPr>
        <w:t xml:space="preserve"> states. To do this, FAO </w:t>
      </w:r>
      <w:proofErr w:type="gramStart"/>
      <w:r>
        <w:rPr>
          <w:rFonts w:ascii="Calibri" w:hAnsi="Calibri" w:cs="Calibri"/>
          <w:color w:val="1A1A1A"/>
          <w:sz w:val="30"/>
          <w:szCs w:val="30"/>
        </w:rPr>
        <w:t>is restructuring to become a fully integrated organization underpinned by five Strategic Objectives that enable us to tackle the challenges I have mentioned, in a more dynamic and effective way</w:t>
      </w:r>
      <w:proofErr w:type="gramEnd"/>
      <w:r>
        <w:rPr>
          <w:rFonts w:ascii="Calibri" w:hAnsi="Calibri" w:cs="Calibri"/>
          <w:color w:val="1A1A1A"/>
          <w:sz w:val="30"/>
          <w:szCs w:val="30"/>
        </w:rPr>
        <w:t xml:space="preserve">. FAO is also moving towards greater </w:t>
      </w:r>
      <w:proofErr w:type="spellStart"/>
      <w:r>
        <w:rPr>
          <w:rFonts w:ascii="Calibri" w:hAnsi="Calibri" w:cs="Calibri"/>
          <w:color w:val="1A1A1A"/>
          <w:sz w:val="30"/>
          <w:szCs w:val="30"/>
        </w:rPr>
        <w:t>decentralisation</w:t>
      </w:r>
      <w:proofErr w:type="spellEnd"/>
      <w:r>
        <w:rPr>
          <w:rFonts w:ascii="Calibri" w:hAnsi="Calibri" w:cs="Calibri"/>
          <w:color w:val="1A1A1A"/>
          <w:sz w:val="30"/>
          <w:szCs w:val="30"/>
        </w:rPr>
        <w:t xml:space="preserve"> in order to be closer to its members and to be on the ground, wherever it is needed. Let’s not forget that FAO is currently running some 2 000 </w:t>
      </w:r>
      <w:proofErr w:type="spellStart"/>
      <w:r>
        <w:rPr>
          <w:rFonts w:ascii="Calibri" w:hAnsi="Calibri" w:cs="Calibri"/>
          <w:color w:val="1A1A1A"/>
          <w:sz w:val="30"/>
          <w:szCs w:val="30"/>
        </w:rPr>
        <w:t>programmes</w:t>
      </w:r>
      <w:proofErr w:type="spellEnd"/>
      <w:r>
        <w:rPr>
          <w:rFonts w:ascii="Calibri" w:hAnsi="Calibri" w:cs="Calibri"/>
          <w:color w:val="1A1A1A"/>
          <w:sz w:val="30"/>
          <w:szCs w:val="30"/>
        </w:rPr>
        <w:t xml:space="preserve"> and field projects around the world, promoting the sharing of knowledge and offering technical support. We wanted to mark this anniversary with a book that could reach everyone, written in simple language and with an attractive design that the whole world could understand, because we believe that issues relating to hunger and nutrition affect us all, and it is our duty to communicate our message in the clearest, most comprehensive and most rigorous way possible. I have spent more than 30 years working and fighting in </w:t>
      </w:r>
      <w:r>
        <w:rPr>
          <w:rFonts w:ascii="Calibri" w:hAnsi="Calibri" w:cs="Calibri"/>
          <w:color w:val="1A1A1A"/>
          <w:sz w:val="30"/>
          <w:szCs w:val="30"/>
        </w:rPr>
        <w:lastRenderedPageBreak/>
        <w:t>various spheres to put an end to the scourge that is hunger. We can now say that the number of people going hungry in the world has been reduced to around 800 million. That is 200 million fewer than in 1990. This is an achievement, certainly, but it is still an unacceptable figure, despite the many advances that have been made in many countries. We have 15 years ahead of us to end world hunger: 2030 is the horizon when, if we adopt the right policies and work together, we will achieve it. We are the generation that can and must do it. I believe that one day my life’s dream will come true. I hope to celebrate then with the satisfaction of having contributed, along with so many others, to one of the greatest causes to which a human being could devote his life</w:t>
      </w:r>
      <w:proofErr w:type="gramStart"/>
      <w:r>
        <w:rPr>
          <w:rFonts w:ascii="Calibri" w:hAnsi="Calibri" w:cs="Calibri"/>
          <w:color w:val="1A1A1A"/>
          <w:sz w:val="30"/>
          <w:szCs w:val="30"/>
        </w:rPr>
        <w:t>.—</w:t>
      </w:r>
      <w:bookmarkStart w:id="0" w:name="_GoBack"/>
      <w:proofErr w:type="gramEnd"/>
      <w:r w:rsidRPr="00D72CDA">
        <w:rPr>
          <w:rFonts w:ascii="Calibri" w:hAnsi="Calibri" w:cs="Calibri"/>
          <w:i/>
          <w:color w:val="1A1A1A"/>
          <w:sz w:val="30"/>
          <w:szCs w:val="30"/>
        </w:rPr>
        <w:t xml:space="preserve">José </w:t>
      </w:r>
      <w:proofErr w:type="spellStart"/>
      <w:r w:rsidRPr="00D72CDA">
        <w:rPr>
          <w:rFonts w:ascii="Calibri" w:hAnsi="Calibri" w:cs="Calibri"/>
          <w:i/>
          <w:color w:val="1A1A1A"/>
          <w:sz w:val="30"/>
          <w:szCs w:val="30"/>
        </w:rPr>
        <w:t>Graziano</w:t>
      </w:r>
      <w:proofErr w:type="spellEnd"/>
      <w:r w:rsidRPr="00D72CDA">
        <w:rPr>
          <w:rFonts w:ascii="Calibri" w:hAnsi="Calibri" w:cs="Calibri"/>
          <w:i/>
          <w:color w:val="1A1A1A"/>
          <w:sz w:val="30"/>
          <w:szCs w:val="30"/>
        </w:rPr>
        <w:t xml:space="preserve"> da Silva Director-General</w:t>
      </w:r>
      <w:r w:rsidRPr="00D72CDA">
        <w:rPr>
          <w:rFonts w:ascii="Calibri" w:hAnsi="Calibri" w:cs="Calibri"/>
          <w:i/>
          <w:color w:val="18376A"/>
          <w:sz w:val="30"/>
          <w:szCs w:val="30"/>
        </w:rPr>
        <w:t xml:space="preserve"> </w:t>
      </w:r>
      <w:r w:rsidRPr="00D72CDA">
        <w:rPr>
          <w:rFonts w:ascii="Calibri" w:hAnsi="Calibri" w:cs="Calibri"/>
          <w:i/>
          <w:color w:val="1A1A1A"/>
          <w:sz w:val="30"/>
          <w:szCs w:val="30"/>
        </w:rPr>
        <w:t>of FAO</w:t>
      </w:r>
      <w:bookmarkEnd w:id="0"/>
    </w:p>
    <w:p w14:paraId="08A25A0C"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w:t>
      </w:r>
    </w:p>
    <w:p w14:paraId="57653043"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Chapter One:</w:t>
      </w:r>
      <w:r>
        <w:rPr>
          <w:rFonts w:ascii="Calibri" w:hAnsi="Calibri" w:cs="Calibri"/>
          <w:color w:val="18376A"/>
          <w:sz w:val="30"/>
          <w:szCs w:val="30"/>
        </w:rPr>
        <w:t xml:space="preserve"> </w:t>
      </w:r>
      <w:r>
        <w:rPr>
          <w:rFonts w:ascii="Calibri" w:hAnsi="Calibri" w:cs="Calibri"/>
          <w:color w:val="1A1A1A"/>
          <w:sz w:val="30"/>
          <w:szCs w:val="30"/>
        </w:rPr>
        <w:t>FAO in seven decades</w:t>
      </w:r>
    </w:p>
    <w:p w14:paraId="5FF95321"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FAO is born</w:t>
      </w:r>
      <w:r>
        <w:rPr>
          <w:rFonts w:ascii="Calibri" w:hAnsi="Calibri" w:cs="Calibri"/>
          <w:color w:val="18376A"/>
          <w:sz w:val="30"/>
          <w:szCs w:val="30"/>
        </w:rPr>
        <w:t>:</w:t>
      </w:r>
      <w:r>
        <w:rPr>
          <w:rFonts w:ascii="Calibri" w:hAnsi="Calibri" w:cs="Calibri"/>
          <w:color w:val="1A1A1A"/>
          <w:sz w:val="30"/>
          <w:szCs w:val="30"/>
        </w:rPr>
        <w:t xml:space="preserve">  First decade (1945-1955)</w:t>
      </w:r>
      <w:proofErr w:type="gramStart"/>
      <w:r>
        <w:rPr>
          <w:rFonts w:ascii="Calibri" w:hAnsi="Calibri" w:cs="Calibri"/>
          <w:color w:val="18376A"/>
          <w:sz w:val="30"/>
          <w:szCs w:val="30"/>
        </w:rPr>
        <w:t>;</w:t>
      </w:r>
      <w:r>
        <w:rPr>
          <w:rFonts w:ascii="Calibri" w:hAnsi="Calibri" w:cs="Calibri"/>
          <w:color w:val="1A1A1A"/>
          <w:sz w:val="30"/>
          <w:szCs w:val="30"/>
        </w:rPr>
        <w:t xml:space="preserve">  Second</w:t>
      </w:r>
      <w:proofErr w:type="gramEnd"/>
      <w:r>
        <w:rPr>
          <w:rFonts w:ascii="Calibri" w:hAnsi="Calibri" w:cs="Calibri"/>
          <w:color w:val="1A1A1A"/>
          <w:sz w:val="30"/>
          <w:szCs w:val="30"/>
        </w:rPr>
        <w:t xml:space="preserve"> decade (1956-1965)</w:t>
      </w:r>
      <w:r>
        <w:rPr>
          <w:rFonts w:ascii="Calibri" w:hAnsi="Calibri" w:cs="Calibri"/>
          <w:color w:val="18376A"/>
          <w:sz w:val="30"/>
          <w:szCs w:val="30"/>
        </w:rPr>
        <w:t>;</w:t>
      </w:r>
      <w:r>
        <w:rPr>
          <w:rFonts w:ascii="Calibri" w:hAnsi="Calibri" w:cs="Calibri"/>
          <w:color w:val="1A1A1A"/>
          <w:sz w:val="30"/>
          <w:szCs w:val="30"/>
        </w:rPr>
        <w:t xml:space="preserve">  Third decade (1966-1975)</w:t>
      </w:r>
      <w:r>
        <w:rPr>
          <w:rFonts w:ascii="Calibri" w:hAnsi="Calibri" w:cs="Calibri"/>
          <w:color w:val="18376A"/>
          <w:sz w:val="30"/>
          <w:szCs w:val="30"/>
        </w:rPr>
        <w:t>;</w:t>
      </w:r>
      <w:r>
        <w:rPr>
          <w:rFonts w:ascii="Calibri" w:hAnsi="Calibri" w:cs="Calibri"/>
          <w:color w:val="1A1A1A"/>
          <w:sz w:val="30"/>
          <w:szCs w:val="30"/>
        </w:rPr>
        <w:t xml:space="preserve">  Fourth decade (1976-1985)</w:t>
      </w:r>
      <w:r>
        <w:rPr>
          <w:rFonts w:ascii="Calibri" w:hAnsi="Calibri" w:cs="Calibri"/>
          <w:color w:val="18376A"/>
          <w:sz w:val="30"/>
          <w:szCs w:val="30"/>
        </w:rPr>
        <w:t>;</w:t>
      </w:r>
      <w:r>
        <w:rPr>
          <w:rFonts w:ascii="Calibri" w:hAnsi="Calibri" w:cs="Calibri"/>
          <w:color w:val="1A1A1A"/>
          <w:sz w:val="30"/>
          <w:szCs w:val="30"/>
        </w:rPr>
        <w:t xml:space="preserve"> </w:t>
      </w:r>
      <w:r>
        <w:rPr>
          <w:rFonts w:ascii="Calibri" w:hAnsi="Calibri" w:cs="Calibri"/>
          <w:color w:val="18376A"/>
          <w:sz w:val="30"/>
          <w:szCs w:val="30"/>
        </w:rPr>
        <w:t> </w:t>
      </w:r>
      <w:r>
        <w:rPr>
          <w:rFonts w:ascii="Calibri" w:hAnsi="Calibri" w:cs="Calibri"/>
          <w:color w:val="1A1A1A"/>
          <w:sz w:val="30"/>
          <w:szCs w:val="30"/>
        </w:rPr>
        <w:t>Fifth decade (1986-1995)</w:t>
      </w:r>
      <w:r>
        <w:rPr>
          <w:rFonts w:ascii="Calibri" w:hAnsi="Calibri" w:cs="Calibri"/>
          <w:color w:val="18376A"/>
          <w:sz w:val="30"/>
          <w:szCs w:val="30"/>
        </w:rPr>
        <w:t>;</w:t>
      </w:r>
      <w:r>
        <w:rPr>
          <w:rFonts w:ascii="Calibri" w:hAnsi="Calibri" w:cs="Calibri"/>
          <w:color w:val="1A1A1A"/>
          <w:sz w:val="30"/>
          <w:szCs w:val="30"/>
        </w:rPr>
        <w:t xml:space="preserve">  Sixth decade (1996-2005)</w:t>
      </w:r>
      <w:r>
        <w:rPr>
          <w:rFonts w:ascii="Calibri" w:hAnsi="Calibri" w:cs="Calibri"/>
          <w:color w:val="18376A"/>
          <w:sz w:val="30"/>
          <w:szCs w:val="30"/>
        </w:rPr>
        <w:t>;</w:t>
      </w:r>
      <w:r>
        <w:rPr>
          <w:rFonts w:ascii="Calibri" w:hAnsi="Calibri" w:cs="Calibri"/>
          <w:color w:val="1A1A1A"/>
          <w:sz w:val="30"/>
          <w:szCs w:val="30"/>
        </w:rPr>
        <w:t xml:space="preserve">  Seventh decade (2006-2015)</w:t>
      </w:r>
      <w:r>
        <w:rPr>
          <w:rFonts w:ascii="Calibri" w:hAnsi="Calibri" w:cs="Calibri"/>
          <w:color w:val="18376A"/>
          <w:sz w:val="30"/>
          <w:szCs w:val="30"/>
        </w:rPr>
        <w:t>;</w:t>
      </w:r>
      <w:r>
        <w:rPr>
          <w:rFonts w:ascii="Calibri" w:hAnsi="Calibri" w:cs="Calibri"/>
          <w:color w:val="1A1A1A"/>
          <w:sz w:val="30"/>
          <w:szCs w:val="30"/>
        </w:rPr>
        <w:t xml:space="preserve">  FAO member states</w:t>
      </w:r>
      <w:r>
        <w:rPr>
          <w:rFonts w:ascii="Calibri" w:hAnsi="Calibri" w:cs="Calibri"/>
          <w:color w:val="18376A"/>
          <w:sz w:val="30"/>
          <w:szCs w:val="30"/>
        </w:rPr>
        <w:t>;</w:t>
      </w:r>
      <w:r>
        <w:rPr>
          <w:rFonts w:ascii="Calibri" w:hAnsi="Calibri" w:cs="Calibri"/>
          <w:color w:val="1A1A1A"/>
          <w:sz w:val="30"/>
          <w:szCs w:val="30"/>
        </w:rPr>
        <w:t xml:space="preserve">  Portfolio: Those early years</w:t>
      </w:r>
    </w:p>
    <w:p w14:paraId="7AF6FC31"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w:t>
      </w:r>
    </w:p>
    <w:p w14:paraId="7035D085"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Chapter Two: A new FAO for the 21</w:t>
      </w:r>
      <w:r>
        <w:rPr>
          <w:rFonts w:ascii="Calibri" w:hAnsi="Calibri" w:cs="Calibri"/>
          <w:color w:val="1A1A1A"/>
          <w:vertAlign w:val="superscript"/>
        </w:rPr>
        <w:t>st</w:t>
      </w:r>
      <w:r>
        <w:rPr>
          <w:rFonts w:ascii="Calibri" w:hAnsi="Calibri" w:cs="Calibri"/>
          <w:color w:val="1A1A1A"/>
          <w:sz w:val="30"/>
          <w:szCs w:val="30"/>
        </w:rPr>
        <w:t xml:space="preserve"> Century</w:t>
      </w:r>
    </w:p>
    <w:p w14:paraId="5B8D6DBC"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The 5 Strategic Objectives</w:t>
      </w:r>
      <w:proofErr w:type="gramStart"/>
      <w:r>
        <w:rPr>
          <w:rFonts w:ascii="Calibri" w:hAnsi="Calibri" w:cs="Calibri"/>
          <w:color w:val="18376A"/>
          <w:sz w:val="30"/>
          <w:szCs w:val="30"/>
        </w:rPr>
        <w:t>;</w:t>
      </w:r>
      <w:r>
        <w:rPr>
          <w:rFonts w:ascii="Calibri" w:hAnsi="Calibri" w:cs="Calibri"/>
          <w:color w:val="1A1A1A"/>
          <w:sz w:val="30"/>
          <w:szCs w:val="30"/>
        </w:rPr>
        <w:t xml:space="preserve">  FAO</w:t>
      </w:r>
      <w:proofErr w:type="gramEnd"/>
      <w:r>
        <w:rPr>
          <w:rFonts w:ascii="Calibri" w:hAnsi="Calibri" w:cs="Calibri"/>
          <w:color w:val="1A1A1A"/>
          <w:sz w:val="30"/>
          <w:szCs w:val="30"/>
        </w:rPr>
        <w:t xml:space="preserve"> today</w:t>
      </w:r>
      <w:r>
        <w:rPr>
          <w:rFonts w:ascii="Calibri" w:hAnsi="Calibri" w:cs="Calibri"/>
          <w:color w:val="18376A"/>
          <w:sz w:val="30"/>
          <w:szCs w:val="30"/>
        </w:rPr>
        <w:t>;</w:t>
      </w:r>
      <w:r>
        <w:rPr>
          <w:rFonts w:ascii="Calibri" w:hAnsi="Calibri" w:cs="Calibri"/>
          <w:color w:val="1A1A1A"/>
          <w:sz w:val="30"/>
          <w:szCs w:val="30"/>
        </w:rPr>
        <w:t xml:space="preserve">  Director-General: A life dedicated to the fight against hunger</w:t>
      </w:r>
      <w:r>
        <w:rPr>
          <w:rFonts w:ascii="Calibri" w:hAnsi="Calibri" w:cs="Calibri"/>
          <w:color w:val="18376A"/>
          <w:sz w:val="30"/>
          <w:szCs w:val="30"/>
        </w:rPr>
        <w:t xml:space="preserve">; </w:t>
      </w:r>
      <w:r>
        <w:rPr>
          <w:rFonts w:ascii="Calibri" w:hAnsi="Calibri" w:cs="Calibri"/>
          <w:color w:val="1A1A1A"/>
          <w:sz w:val="30"/>
          <w:szCs w:val="30"/>
        </w:rPr>
        <w:t> The millennium development goals (MDGS)</w:t>
      </w:r>
      <w:r>
        <w:rPr>
          <w:rFonts w:ascii="Calibri" w:hAnsi="Calibri" w:cs="Calibri"/>
          <w:color w:val="18376A"/>
          <w:sz w:val="30"/>
          <w:szCs w:val="30"/>
        </w:rPr>
        <w:t>;</w:t>
      </w:r>
      <w:r>
        <w:rPr>
          <w:rFonts w:ascii="Calibri" w:hAnsi="Calibri" w:cs="Calibri"/>
          <w:color w:val="1A1A1A"/>
          <w:sz w:val="30"/>
          <w:szCs w:val="30"/>
        </w:rPr>
        <w:t xml:space="preserve">  The sustainable development goals (</w:t>
      </w:r>
      <w:proofErr w:type="spellStart"/>
      <w:r>
        <w:rPr>
          <w:rFonts w:ascii="Calibri" w:hAnsi="Calibri" w:cs="Calibri"/>
          <w:color w:val="1A1A1A"/>
          <w:sz w:val="30"/>
          <w:szCs w:val="30"/>
        </w:rPr>
        <w:t>sdgs</w:t>
      </w:r>
      <w:proofErr w:type="spellEnd"/>
      <w:r>
        <w:rPr>
          <w:rFonts w:ascii="Calibri" w:hAnsi="Calibri" w:cs="Calibri"/>
          <w:color w:val="1A1A1A"/>
          <w:sz w:val="30"/>
          <w:szCs w:val="30"/>
        </w:rPr>
        <w:t>)</w:t>
      </w:r>
    </w:p>
    <w:p w14:paraId="5BB7A308"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w:t>
      </w:r>
    </w:p>
    <w:p w14:paraId="2EF64CAA"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Chapter Three:</w:t>
      </w:r>
    </w:p>
    <w:p w14:paraId="39E7D8AB"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A global FAO REGIONAL OFFICES</w:t>
      </w:r>
    </w:p>
    <w:p w14:paraId="0E6FF9D5"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w:t>
      </w:r>
    </w:p>
    <w:p w14:paraId="78D00E75"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Chapter Four: The 10 greatest achievements of FAO</w:t>
      </w:r>
    </w:p>
    <w:p w14:paraId="60C7938A"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xml:space="preserve">The Eradication of </w:t>
      </w:r>
      <w:proofErr w:type="spellStart"/>
      <w:r>
        <w:rPr>
          <w:rFonts w:ascii="Calibri" w:hAnsi="Calibri" w:cs="Calibri"/>
          <w:color w:val="1A1A1A"/>
          <w:sz w:val="30"/>
          <w:szCs w:val="30"/>
        </w:rPr>
        <w:t>Rinderpest</w:t>
      </w:r>
      <w:proofErr w:type="spellEnd"/>
      <w:proofErr w:type="gramStart"/>
      <w:r>
        <w:rPr>
          <w:rFonts w:ascii="Calibri" w:hAnsi="Calibri" w:cs="Calibri"/>
          <w:color w:val="18376A"/>
          <w:sz w:val="30"/>
          <w:szCs w:val="30"/>
        </w:rPr>
        <w:t>;</w:t>
      </w:r>
      <w:r>
        <w:rPr>
          <w:rFonts w:ascii="Calibri" w:hAnsi="Calibri" w:cs="Calibri"/>
          <w:color w:val="1A1A1A"/>
          <w:sz w:val="30"/>
          <w:szCs w:val="30"/>
        </w:rPr>
        <w:t xml:space="preserve">  The</w:t>
      </w:r>
      <w:proofErr w:type="gramEnd"/>
      <w:r>
        <w:rPr>
          <w:rFonts w:ascii="Calibri" w:hAnsi="Calibri" w:cs="Calibri"/>
          <w:color w:val="1A1A1A"/>
          <w:sz w:val="30"/>
          <w:szCs w:val="30"/>
        </w:rPr>
        <w:t xml:space="preserve"> Treaty on Plant Genetic Resources for Food and Agriculture</w:t>
      </w:r>
      <w:r>
        <w:rPr>
          <w:rFonts w:ascii="Calibri" w:hAnsi="Calibri" w:cs="Calibri"/>
          <w:color w:val="18376A"/>
          <w:sz w:val="30"/>
          <w:szCs w:val="30"/>
        </w:rPr>
        <w:t>;</w:t>
      </w:r>
      <w:r>
        <w:rPr>
          <w:rFonts w:ascii="Calibri" w:hAnsi="Calibri" w:cs="Calibri"/>
          <w:color w:val="1A1A1A"/>
          <w:sz w:val="30"/>
          <w:szCs w:val="30"/>
        </w:rPr>
        <w:t xml:space="preserve">  Codex </w:t>
      </w:r>
      <w:proofErr w:type="spellStart"/>
      <w:r>
        <w:rPr>
          <w:rFonts w:ascii="Calibri" w:hAnsi="Calibri" w:cs="Calibri"/>
          <w:color w:val="1A1A1A"/>
          <w:sz w:val="30"/>
          <w:szCs w:val="30"/>
        </w:rPr>
        <w:t>Alimentarius</w:t>
      </w:r>
      <w:proofErr w:type="spellEnd"/>
      <w:r>
        <w:rPr>
          <w:rFonts w:ascii="Calibri" w:hAnsi="Calibri" w:cs="Calibri"/>
          <w:color w:val="18376A"/>
          <w:sz w:val="30"/>
          <w:szCs w:val="30"/>
        </w:rPr>
        <w:t>;</w:t>
      </w:r>
      <w:r>
        <w:rPr>
          <w:rFonts w:ascii="Calibri" w:hAnsi="Calibri" w:cs="Calibri"/>
          <w:color w:val="1A1A1A"/>
          <w:sz w:val="30"/>
          <w:szCs w:val="30"/>
        </w:rPr>
        <w:t xml:space="preserve">  The Fight Against Hunger in Latin America and the Caribbean</w:t>
      </w:r>
      <w:r>
        <w:rPr>
          <w:rFonts w:ascii="Calibri" w:hAnsi="Calibri" w:cs="Calibri"/>
          <w:color w:val="18376A"/>
          <w:sz w:val="30"/>
          <w:szCs w:val="30"/>
        </w:rPr>
        <w:t>;</w:t>
      </w:r>
      <w:r>
        <w:rPr>
          <w:rFonts w:ascii="Calibri" w:hAnsi="Calibri" w:cs="Calibri"/>
          <w:color w:val="1A1A1A"/>
          <w:sz w:val="30"/>
          <w:szCs w:val="30"/>
        </w:rPr>
        <w:t xml:space="preserve">  Code of Conduct for Responsible Fisheries</w:t>
      </w:r>
      <w:r>
        <w:rPr>
          <w:rFonts w:ascii="Calibri" w:hAnsi="Calibri" w:cs="Calibri"/>
          <w:color w:val="18376A"/>
          <w:sz w:val="30"/>
          <w:szCs w:val="30"/>
        </w:rPr>
        <w:t>;</w:t>
      </w:r>
      <w:r>
        <w:rPr>
          <w:rFonts w:ascii="Calibri" w:hAnsi="Calibri" w:cs="Calibri"/>
          <w:color w:val="1A1A1A"/>
          <w:sz w:val="30"/>
          <w:szCs w:val="30"/>
        </w:rPr>
        <w:t xml:space="preserve">  Guidelines on the Tenure of Land, Fisheries and Forests </w:t>
      </w:r>
      <w:r>
        <w:rPr>
          <w:rFonts w:ascii="Calibri" w:hAnsi="Calibri" w:cs="Calibri"/>
          <w:color w:val="18376A"/>
          <w:sz w:val="30"/>
          <w:szCs w:val="30"/>
        </w:rPr>
        <w:t>;</w:t>
      </w:r>
      <w:r>
        <w:rPr>
          <w:rFonts w:ascii="Calibri" w:hAnsi="Calibri" w:cs="Calibri"/>
          <w:color w:val="1A1A1A"/>
          <w:sz w:val="30"/>
          <w:szCs w:val="30"/>
        </w:rPr>
        <w:t xml:space="preserve"> The Committee on World Food Security</w:t>
      </w:r>
      <w:r>
        <w:rPr>
          <w:rFonts w:ascii="Calibri" w:hAnsi="Calibri" w:cs="Calibri"/>
          <w:color w:val="18376A"/>
          <w:sz w:val="30"/>
          <w:szCs w:val="30"/>
        </w:rPr>
        <w:t>;</w:t>
      </w:r>
      <w:r>
        <w:rPr>
          <w:rFonts w:ascii="Calibri" w:hAnsi="Calibri" w:cs="Calibri"/>
          <w:color w:val="1A1A1A"/>
          <w:sz w:val="30"/>
          <w:szCs w:val="30"/>
        </w:rPr>
        <w:t xml:space="preserve">  The Eradication of River Blindness in West Africa</w:t>
      </w:r>
      <w:r>
        <w:rPr>
          <w:rFonts w:ascii="Calibri" w:hAnsi="Calibri" w:cs="Calibri"/>
          <w:color w:val="18376A"/>
          <w:sz w:val="30"/>
          <w:szCs w:val="30"/>
        </w:rPr>
        <w:t>;</w:t>
      </w:r>
      <w:r>
        <w:rPr>
          <w:rFonts w:ascii="Calibri" w:hAnsi="Calibri" w:cs="Calibri"/>
          <w:color w:val="1A1A1A"/>
          <w:sz w:val="30"/>
          <w:szCs w:val="30"/>
        </w:rPr>
        <w:t xml:space="preserve">  The Green Revolution in Asia</w:t>
      </w:r>
      <w:r>
        <w:rPr>
          <w:rFonts w:ascii="Calibri" w:hAnsi="Calibri" w:cs="Calibri"/>
          <w:color w:val="18376A"/>
          <w:sz w:val="30"/>
          <w:szCs w:val="30"/>
        </w:rPr>
        <w:t>;</w:t>
      </w:r>
      <w:r>
        <w:rPr>
          <w:rFonts w:ascii="Calibri" w:hAnsi="Calibri" w:cs="Calibri"/>
          <w:color w:val="1A1A1A"/>
          <w:sz w:val="30"/>
          <w:szCs w:val="30"/>
        </w:rPr>
        <w:t xml:space="preserve"> Agriculture Market Information System (AMIS)</w:t>
      </w:r>
    </w:p>
    <w:p w14:paraId="63740AD8"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w:t>
      </w:r>
    </w:p>
    <w:p w14:paraId="75D0E804"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Chapter Five: The Greatest Challenges of FAO</w:t>
      </w:r>
    </w:p>
    <w:p w14:paraId="6A61E2B4"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Eradicating hunger and achieving food security</w:t>
      </w:r>
      <w:r>
        <w:rPr>
          <w:rFonts w:ascii="Calibri" w:hAnsi="Calibri" w:cs="Calibri"/>
          <w:color w:val="18376A"/>
          <w:sz w:val="30"/>
          <w:szCs w:val="30"/>
        </w:rPr>
        <w:t>;</w:t>
      </w:r>
      <w:r w:rsidR="00086B7D">
        <w:rPr>
          <w:rFonts w:ascii="Calibri" w:hAnsi="Calibri" w:cs="Calibri"/>
          <w:color w:val="1A1A1A"/>
          <w:sz w:val="30"/>
          <w:szCs w:val="30"/>
        </w:rPr>
        <w:t xml:space="preserve"> Hunger </w:t>
      </w:r>
      <w:r>
        <w:rPr>
          <w:rFonts w:ascii="Calibri" w:hAnsi="Calibri" w:cs="Calibri"/>
          <w:color w:val="1A1A1A"/>
          <w:sz w:val="30"/>
          <w:szCs w:val="30"/>
        </w:rPr>
        <w:t>map</w:t>
      </w:r>
      <w:r>
        <w:rPr>
          <w:rFonts w:ascii="Calibri" w:hAnsi="Calibri" w:cs="Calibri"/>
          <w:color w:val="18376A"/>
          <w:sz w:val="30"/>
          <w:szCs w:val="30"/>
        </w:rPr>
        <w:t>;</w:t>
      </w:r>
      <w:r w:rsidR="00086B7D">
        <w:rPr>
          <w:rFonts w:ascii="Calibri" w:hAnsi="Calibri" w:cs="Calibri"/>
          <w:color w:val="1A1A1A"/>
          <w:sz w:val="30"/>
          <w:szCs w:val="30"/>
        </w:rPr>
        <w:t xml:space="preserve"> </w:t>
      </w:r>
      <w:r>
        <w:rPr>
          <w:rFonts w:ascii="Calibri" w:hAnsi="Calibri" w:cs="Calibri"/>
          <w:color w:val="1A1A1A"/>
          <w:sz w:val="30"/>
          <w:szCs w:val="30"/>
        </w:rPr>
        <w:t>Combating rural poverty and inequality</w:t>
      </w:r>
      <w:r>
        <w:rPr>
          <w:rFonts w:ascii="Calibri" w:hAnsi="Calibri" w:cs="Calibri"/>
          <w:color w:val="18376A"/>
          <w:sz w:val="30"/>
          <w:szCs w:val="30"/>
        </w:rPr>
        <w:t>;</w:t>
      </w:r>
      <w:r w:rsidR="00086B7D">
        <w:rPr>
          <w:rFonts w:ascii="Calibri" w:hAnsi="Calibri" w:cs="Calibri"/>
          <w:color w:val="1A1A1A"/>
          <w:sz w:val="30"/>
          <w:szCs w:val="30"/>
        </w:rPr>
        <w:t xml:space="preserve"> </w:t>
      </w:r>
      <w:r>
        <w:rPr>
          <w:rFonts w:ascii="Calibri" w:hAnsi="Calibri" w:cs="Calibri"/>
          <w:color w:val="1A1A1A"/>
          <w:sz w:val="30"/>
          <w:szCs w:val="30"/>
        </w:rPr>
        <w:t>Feeding a growing population</w:t>
      </w:r>
      <w:proofErr w:type="gramStart"/>
      <w:r>
        <w:rPr>
          <w:rFonts w:ascii="Calibri" w:hAnsi="Calibri" w:cs="Calibri"/>
          <w:color w:val="18376A"/>
          <w:sz w:val="30"/>
          <w:szCs w:val="30"/>
        </w:rPr>
        <w:t>;</w:t>
      </w:r>
      <w:r>
        <w:rPr>
          <w:rFonts w:ascii="Calibri" w:hAnsi="Calibri" w:cs="Calibri"/>
          <w:color w:val="1A1A1A"/>
          <w:sz w:val="30"/>
          <w:szCs w:val="30"/>
        </w:rPr>
        <w:t xml:space="preserve">  Food</w:t>
      </w:r>
      <w:proofErr w:type="gramEnd"/>
      <w:r>
        <w:rPr>
          <w:rFonts w:ascii="Calibri" w:hAnsi="Calibri" w:cs="Calibri"/>
          <w:color w:val="1A1A1A"/>
          <w:sz w:val="30"/>
          <w:szCs w:val="30"/>
        </w:rPr>
        <w:t xml:space="preserve"> losses</w:t>
      </w:r>
      <w:r>
        <w:rPr>
          <w:rFonts w:ascii="Calibri" w:hAnsi="Calibri" w:cs="Calibri"/>
          <w:color w:val="18376A"/>
          <w:sz w:val="30"/>
          <w:szCs w:val="30"/>
        </w:rPr>
        <w:t>;</w:t>
      </w:r>
      <w:r>
        <w:rPr>
          <w:rFonts w:ascii="Calibri" w:hAnsi="Calibri" w:cs="Calibri"/>
          <w:color w:val="1A1A1A"/>
          <w:sz w:val="30"/>
          <w:szCs w:val="30"/>
        </w:rPr>
        <w:t xml:space="preserve">  Raising levels of nutrition</w:t>
      </w:r>
      <w:r>
        <w:rPr>
          <w:rFonts w:ascii="Calibri" w:hAnsi="Calibri" w:cs="Calibri"/>
          <w:color w:val="18376A"/>
          <w:sz w:val="30"/>
          <w:szCs w:val="30"/>
        </w:rPr>
        <w:t>;</w:t>
      </w:r>
      <w:r>
        <w:rPr>
          <w:rFonts w:ascii="Calibri" w:hAnsi="Calibri" w:cs="Calibri"/>
          <w:color w:val="1A1A1A"/>
          <w:sz w:val="30"/>
          <w:szCs w:val="30"/>
        </w:rPr>
        <w:t xml:space="preserve">  Improving the resilience of the most vulnerable people to threats and crises</w:t>
      </w:r>
      <w:r>
        <w:rPr>
          <w:rFonts w:ascii="Calibri" w:hAnsi="Calibri" w:cs="Calibri"/>
          <w:color w:val="18376A"/>
          <w:sz w:val="30"/>
          <w:szCs w:val="30"/>
        </w:rPr>
        <w:t>;</w:t>
      </w:r>
      <w:r>
        <w:rPr>
          <w:rFonts w:ascii="Calibri" w:hAnsi="Calibri" w:cs="Calibri"/>
          <w:color w:val="1A1A1A"/>
          <w:sz w:val="30"/>
          <w:szCs w:val="30"/>
        </w:rPr>
        <w:t xml:space="preserve">  Climate change in agriculture</w:t>
      </w:r>
      <w:r>
        <w:rPr>
          <w:rFonts w:ascii="Calibri" w:hAnsi="Calibri" w:cs="Calibri"/>
          <w:color w:val="18376A"/>
          <w:sz w:val="30"/>
          <w:szCs w:val="30"/>
        </w:rPr>
        <w:t>;</w:t>
      </w:r>
      <w:r>
        <w:rPr>
          <w:rFonts w:ascii="Calibri" w:hAnsi="Calibri" w:cs="Calibri"/>
          <w:color w:val="1A1A1A"/>
          <w:sz w:val="30"/>
          <w:szCs w:val="30"/>
        </w:rPr>
        <w:t xml:space="preserve">  Management of sea and ocean resources</w:t>
      </w:r>
      <w:r>
        <w:rPr>
          <w:rFonts w:ascii="Calibri" w:hAnsi="Calibri" w:cs="Calibri"/>
          <w:color w:val="18376A"/>
          <w:sz w:val="30"/>
          <w:szCs w:val="30"/>
        </w:rPr>
        <w:t>;</w:t>
      </w:r>
      <w:r>
        <w:rPr>
          <w:rFonts w:ascii="Calibri" w:hAnsi="Calibri" w:cs="Calibri"/>
          <w:color w:val="1A1A1A"/>
          <w:sz w:val="30"/>
          <w:szCs w:val="30"/>
        </w:rPr>
        <w:t xml:space="preserve">  Coping with water scarcity</w:t>
      </w:r>
      <w:r>
        <w:rPr>
          <w:rFonts w:ascii="Calibri" w:hAnsi="Calibri" w:cs="Calibri"/>
          <w:color w:val="18376A"/>
          <w:sz w:val="30"/>
          <w:szCs w:val="30"/>
        </w:rPr>
        <w:t>;</w:t>
      </w:r>
      <w:r>
        <w:rPr>
          <w:rFonts w:ascii="Calibri" w:hAnsi="Calibri" w:cs="Calibri"/>
          <w:color w:val="1A1A1A"/>
          <w:sz w:val="30"/>
          <w:szCs w:val="30"/>
        </w:rPr>
        <w:t xml:space="preserve"> Healthy soil for healthy living</w:t>
      </w:r>
      <w:r>
        <w:rPr>
          <w:rFonts w:ascii="Calibri" w:hAnsi="Calibri" w:cs="Calibri"/>
          <w:color w:val="18376A"/>
          <w:sz w:val="30"/>
          <w:szCs w:val="30"/>
        </w:rPr>
        <w:t>;</w:t>
      </w:r>
      <w:r>
        <w:rPr>
          <w:rFonts w:ascii="Calibri" w:hAnsi="Calibri" w:cs="Calibri"/>
          <w:color w:val="1A1A1A"/>
          <w:sz w:val="30"/>
          <w:szCs w:val="30"/>
        </w:rPr>
        <w:t xml:space="preserve">  Promoting conservation and sustainable use of land ecosystem</w:t>
      </w:r>
    </w:p>
    <w:p w14:paraId="4842F9F8"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w:t>
      </w:r>
    </w:p>
    <w:p w14:paraId="4C7C6C1F"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Chapter Six:</w:t>
      </w:r>
    </w:p>
    <w:p w14:paraId="5C4CB09C"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FAO HEADQUARTERS A NEUTRAL FORUM</w:t>
      </w:r>
    </w:p>
    <w:p w14:paraId="0520383A"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w:t>
      </w:r>
    </w:p>
    <w:p w14:paraId="4019BD98"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xml:space="preserve">Chapter Seven: FAO open to </w:t>
      </w:r>
      <w:proofErr w:type="gramStart"/>
      <w:r>
        <w:rPr>
          <w:rFonts w:ascii="Calibri" w:hAnsi="Calibri" w:cs="Calibri"/>
          <w:color w:val="1A1A1A"/>
          <w:sz w:val="30"/>
          <w:szCs w:val="30"/>
        </w:rPr>
        <w:t>Everyone</w:t>
      </w:r>
      <w:proofErr w:type="gramEnd"/>
    </w:p>
    <w:p w14:paraId="368B56B9"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Partnerships</w:t>
      </w:r>
      <w:proofErr w:type="gramStart"/>
      <w:r>
        <w:rPr>
          <w:rFonts w:ascii="Calibri" w:hAnsi="Calibri" w:cs="Calibri"/>
          <w:color w:val="18376A"/>
          <w:sz w:val="30"/>
          <w:szCs w:val="30"/>
        </w:rPr>
        <w:t>;</w:t>
      </w:r>
      <w:r>
        <w:rPr>
          <w:rFonts w:ascii="Calibri" w:hAnsi="Calibri" w:cs="Calibri"/>
          <w:color w:val="1A1A1A"/>
          <w:sz w:val="30"/>
          <w:szCs w:val="30"/>
        </w:rPr>
        <w:t xml:space="preserve">  Communications</w:t>
      </w:r>
      <w:proofErr w:type="gramEnd"/>
      <w:r>
        <w:rPr>
          <w:rFonts w:ascii="Calibri" w:hAnsi="Calibri" w:cs="Calibri"/>
          <w:color w:val="18376A"/>
          <w:sz w:val="30"/>
          <w:szCs w:val="30"/>
        </w:rPr>
        <w:t>;</w:t>
      </w:r>
      <w:r>
        <w:rPr>
          <w:rFonts w:ascii="Calibri" w:hAnsi="Calibri" w:cs="Calibri"/>
          <w:color w:val="1A1A1A"/>
          <w:sz w:val="30"/>
          <w:szCs w:val="30"/>
        </w:rPr>
        <w:t xml:space="preserve">  FAO Ambassadors and friends</w:t>
      </w:r>
      <w:r>
        <w:rPr>
          <w:rFonts w:ascii="Calibri" w:hAnsi="Calibri" w:cs="Calibri"/>
          <w:color w:val="18376A"/>
          <w:sz w:val="30"/>
          <w:szCs w:val="30"/>
        </w:rPr>
        <w:t>;</w:t>
      </w:r>
      <w:r>
        <w:rPr>
          <w:rFonts w:ascii="Calibri" w:hAnsi="Calibri" w:cs="Calibri"/>
          <w:color w:val="1A1A1A"/>
          <w:sz w:val="30"/>
          <w:szCs w:val="30"/>
        </w:rPr>
        <w:t xml:space="preserve">  World Food Day</w:t>
      </w:r>
      <w:r>
        <w:rPr>
          <w:rFonts w:ascii="Calibri" w:hAnsi="Calibri" w:cs="Calibri"/>
          <w:color w:val="18376A"/>
          <w:sz w:val="30"/>
          <w:szCs w:val="30"/>
        </w:rPr>
        <w:t>;</w:t>
      </w:r>
      <w:r>
        <w:rPr>
          <w:rFonts w:ascii="Calibri" w:hAnsi="Calibri" w:cs="Calibri"/>
          <w:color w:val="1A1A1A"/>
          <w:sz w:val="30"/>
          <w:szCs w:val="30"/>
        </w:rPr>
        <w:t xml:space="preserve">  Milan Expo</w:t>
      </w:r>
    </w:p>
    <w:p w14:paraId="1A8ABD45" w14:textId="77777777" w:rsidR="00492EC3" w:rsidRDefault="00492EC3" w:rsidP="00492EC3">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w:t>
      </w:r>
    </w:p>
    <w:p w14:paraId="4465FB4E" w14:textId="77777777" w:rsidR="00E476F9" w:rsidRDefault="00492EC3" w:rsidP="00492EC3">
      <w:r>
        <w:rPr>
          <w:rFonts w:ascii="Calibri" w:hAnsi="Calibri" w:cs="Calibri"/>
          <w:color w:val="1A1A1A"/>
          <w:sz w:val="30"/>
          <w:szCs w:val="30"/>
        </w:rPr>
        <w:t> </w:t>
      </w:r>
    </w:p>
    <w:sectPr w:rsidR="00E476F9" w:rsidSect="00E476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C3"/>
    <w:rsid w:val="00086B7D"/>
    <w:rsid w:val="00492EC3"/>
    <w:rsid w:val="00D72CDA"/>
    <w:rsid w:val="00E4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74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3952</Characters>
  <Application>Microsoft Macintosh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Quinio</dc:creator>
  <cp:keywords/>
  <dc:description/>
  <cp:lastModifiedBy>Celine Quinio</cp:lastModifiedBy>
  <cp:revision>3</cp:revision>
  <dcterms:created xsi:type="dcterms:W3CDTF">2015-11-09T11:40:00Z</dcterms:created>
  <dcterms:modified xsi:type="dcterms:W3CDTF">2015-11-09T11:55:00Z</dcterms:modified>
</cp:coreProperties>
</file>