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AD" w:rsidRDefault="009361AD" w:rsidP="009361AD">
      <w:pPr>
        <w:jc w:val="center"/>
        <w:rPr>
          <w:sz w:val="28"/>
          <w:szCs w:val="28"/>
        </w:rPr>
      </w:pPr>
      <w:bookmarkStart w:id="0" w:name="OLE_LINK12"/>
      <w:bookmarkStart w:id="1" w:name="OLE_LINK13"/>
      <w:r>
        <w:rPr>
          <w:sz w:val="28"/>
          <w:szCs w:val="28"/>
        </w:rPr>
        <w:t>Муниципальное казённое образовательное учреждение</w:t>
      </w:r>
    </w:p>
    <w:p w:rsidR="009361AD" w:rsidRDefault="009361AD" w:rsidP="009361AD">
      <w:pPr>
        <w:jc w:val="center"/>
        <w:rPr>
          <w:sz w:val="28"/>
          <w:szCs w:val="28"/>
        </w:rPr>
      </w:pPr>
      <w:r>
        <w:rPr>
          <w:sz w:val="28"/>
          <w:szCs w:val="28"/>
        </w:rPr>
        <w:t>« Ильмень – Суворовская средняя школа»</w:t>
      </w:r>
    </w:p>
    <w:p w:rsidR="009361AD" w:rsidRDefault="009361AD" w:rsidP="009361A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 Волгоградской области.</w:t>
      </w:r>
    </w:p>
    <w:bookmarkEnd w:id="0"/>
    <w:bookmarkEnd w:id="1"/>
    <w:p w:rsidR="009361AD" w:rsidRDefault="009361AD" w:rsidP="009361AD">
      <w:pPr>
        <w:rPr>
          <w:sz w:val="28"/>
          <w:szCs w:val="28"/>
        </w:rPr>
      </w:pPr>
    </w:p>
    <w:p w:rsidR="009361AD" w:rsidRPr="009361AD" w:rsidRDefault="009361AD" w:rsidP="009361AD">
      <w:pPr>
        <w:pStyle w:val="a4"/>
        <w:jc w:val="center"/>
        <w:rPr>
          <w:b/>
          <w:i/>
          <w:sz w:val="56"/>
          <w:szCs w:val="56"/>
          <w:u w:val="single"/>
        </w:rPr>
      </w:pPr>
      <w:r w:rsidRPr="009361AD">
        <w:rPr>
          <w:rFonts w:eastAsia="Times New Roman" w:cs="Arial"/>
          <w:b/>
          <w:bCs/>
          <w:i/>
          <w:color w:val="005300"/>
          <w:sz w:val="56"/>
          <w:szCs w:val="56"/>
          <w:u w:val="single"/>
          <w:lang w:eastAsia="ru-RU"/>
        </w:rPr>
        <w:t>«Закон на страже твоих прав»</w:t>
      </w:r>
      <w:r w:rsidRPr="009361AD">
        <w:rPr>
          <w:b/>
          <w:i/>
          <w:sz w:val="56"/>
          <w:szCs w:val="56"/>
          <w:u w:val="single"/>
        </w:rPr>
        <w:t>.</w:t>
      </w:r>
    </w:p>
    <w:p w:rsidR="009361AD" w:rsidRDefault="009361AD" w:rsidP="009361AD"/>
    <w:p w:rsidR="009361AD" w:rsidRDefault="009361AD" w:rsidP="009361AD"/>
    <w:p w:rsidR="009361AD" w:rsidRPr="00637150" w:rsidRDefault="009361AD" w:rsidP="009361AD">
      <w:pPr>
        <w:tabs>
          <w:tab w:val="left" w:pos="361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295900" cy="3971786"/>
            <wp:effectExtent l="19050" t="0" r="0" b="0"/>
            <wp:docPr id="1" name="Рисунок 0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9038" cy="398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1AD" w:rsidRDefault="009361AD" w:rsidP="009361AD"/>
    <w:p w:rsidR="009361AD" w:rsidRDefault="009361AD" w:rsidP="009361AD">
      <w:pPr>
        <w:tabs>
          <w:tab w:val="left" w:pos="5850"/>
          <w:tab w:val="left" w:pos="6450"/>
          <w:tab w:val="left" w:pos="6825"/>
        </w:tabs>
        <w:rPr>
          <w:sz w:val="28"/>
          <w:szCs w:val="28"/>
        </w:rPr>
      </w:pPr>
      <w:r>
        <w:tab/>
        <w:t xml:space="preserve">                                </w:t>
      </w:r>
      <w:r w:rsidRPr="00637150">
        <w:rPr>
          <w:sz w:val="28"/>
          <w:szCs w:val="28"/>
        </w:rPr>
        <w:t>В</w:t>
      </w:r>
      <w:r>
        <w:rPr>
          <w:sz w:val="28"/>
          <w:szCs w:val="28"/>
        </w:rPr>
        <w:t>ыполнила</w:t>
      </w:r>
    </w:p>
    <w:p w:rsidR="009361AD" w:rsidRPr="00637150" w:rsidRDefault="009361AD" w:rsidP="009361AD">
      <w:pPr>
        <w:tabs>
          <w:tab w:val="left" w:pos="5850"/>
          <w:tab w:val="left" w:pos="6450"/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 9 класса</w:t>
      </w:r>
    </w:p>
    <w:p w:rsidR="009361AD" w:rsidRDefault="009361AD" w:rsidP="009361AD">
      <w:pPr>
        <w:tabs>
          <w:tab w:val="left" w:pos="5745"/>
          <w:tab w:val="left" w:pos="5940"/>
          <w:tab w:val="left" w:pos="645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Баранова Н.А.</w:t>
      </w:r>
    </w:p>
    <w:p w:rsidR="009361AD" w:rsidRDefault="009361AD" w:rsidP="009361AD">
      <w:pPr>
        <w:tabs>
          <w:tab w:val="left" w:pos="3450"/>
        </w:tabs>
        <w:jc w:val="center"/>
        <w:rPr>
          <w:sz w:val="32"/>
          <w:szCs w:val="32"/>
        </w:rPr>
      </w:pPr>
      <w:r w:rsidRPr="009361AD">
        <w:rPr>
          <w:sz w:val="32"/>
          <w:szCs w:val="32"/>
        </w:rPr>
        <w:t>2</w:t>
      </w:r>
      <w:r>
        <w:rPr>
          <w:sz w:val="32"/>
          <w:szCs w:val="32"/>
        </w:rPr>
        <w:t>015</w:t>
      </w:r>
      <w:r w:rsidRPr="009361AD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Pr="009361AD">
        <w:rPr>
          <w:sz w:val="32"/>
          <w:szCs w:val="32"/>
        </w:rPr>
        <w:t xml:space="preserve"> </w:t>
      </w:r>
    </w:p>
    <w:p w:rsidR="009361AD" w:rsidRPr="009361AD" w:rsidRDefault="009361AD" w:rsidP="009361AD">
      <w:pPr>
        <w:tabs>
          <w:tab w:val="left" w:pos="3450"/>
        </w:tabs>
        <w:jc w:val="center"/>
        <w:rPr>
          <w:sz w:val="32"/>
          <w:szCs w:val="32"/>
        </w:rPr>
      </w:pPr>
    </w:p>
    <w:p w:rsidR="009361AD" w:rsidRPr="009361AD" w:rsidRDefault="009361AD" w:rsidP="009361A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9361AD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Классный час на тему гражданско-правовое воспитание, 9 класс</w:t>
      </w:r>
    </w:p>
    <w:p w:rsidR="009361AD" w:rsidRPr="009361AD" w:rsidRDefault="009361AD" w:rsidP="009361AD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Ситуативный практикум «Закон на страже твоих прав»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воспитание правовой культуры школьников, нравственно-правовой ответственности за свои поступки, чувства причастности к мировому правовому сообществу.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размноженные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тексты ситуаций  для всех участников.</w:t>
      </w:r>
    </w:p>
    <w:p w:rsidR="009361AD" w:rsidRPr="009361AD" w:rsidRDefault="009361AD" w:rsidP="009361AD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9361A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Вступительное слово классного руководителя: «Зачем изучать закон».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 из обязанностей гражданина России — знать и соблюдать законы. При этом знание законов одинаково полезно как для государства (тогда граждане не нарушают норм права), так и для самого человека (он знает, как поступить в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ином случае, как себя защитить).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человека, знающего, куда обращаться за защитой своих прав, да к тому же умеющего юридически грамотно сформулировать требования, говорят, что он обладает правовой культурой. Что такое правовая культура и что она дает человеку?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Правовая культура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—- 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составная часть общей культуры человека. При этом речь идет о внутренней культуре, а не той, которая существует вне человека, — искусство, живопись, архитектура и т. д. Правовая культура человека свидетельствует о том, как он относится к законам, как соблюдает их, умеет ли уважать права других людей. Правовая культура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базируется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на знаниях в области права. Только они могут уберечь от многих ошибок и неприятностей.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первую очередь надо знать, что право — это особый регулятор общественных и человеческих отношений. Оно выражается в системе правовых норм (правил), которые закрепляют сложившиеся в обществе представления о справедливости и порядке. Право охватывает все важнейшие сферы жизни человека, его можно представить в виде системы, которая состоит из больших групп правовых норм, объединенных в отрасли права. При этом каждая отрасль права регулирует только определенные общественные отношения, например, семейные, уголовные, гражданские, жилищные.</w:t>
      </w:r>
    </w:p>
    <w:p w:rsidR="009361AD" w:rsidRPr="009361AD" w:rsidRDefault="009361AD" w:rsidP="009361AD">
      <w:pPr>
        <w:spacing w:after="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Ситуативные задачи для школьников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а) Внимательно прослушайте (или прочтите) текст и ответьте на вопросы.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1. Л. Ч. </w:t>
      </w:r>
      <w:proofErr w:type="spellStart"/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Беккариа</w:t>
      </w:r>
      <w:proofErr w:type="spellEnd"/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«О преступлениях и наказаниях».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Хотите предупредить преступления? Сделайте так, чтобы законы были ясными, простыми, чтобы вся сила нации была сосредоточена на их защите и чтобы ни одна часть этой силы не направлялась на их уничтожение.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Сделайте так, чтобы законы меньше покровительствовали сословиям, чем самим людям. Сделайте так, чтобы люди боялись их и только их. Страх перед законами </w:t>
      </w:r>
      <w:proofErr w:type="spell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благодетелен</w:t>
      </w:r>
      <w:proofErr w:type="spell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 страх человека перед человеком гибелен и порождает преступления. Порабощенные люди всегда более сластолюбивы, распутны и жестоки, чем свободные люди...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Наконец, самое верное, но и самое трудное средство предупреждения преступлений заключается в усовершенствовании воспитания.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Вопросы: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Как следует предупреждать преступления?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Насколько страх перед законами является гарантией их выполнения? Согласны ли вы с позицией автора по этому вопросу?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 следует воспитывать людей, чтобы предупреждать преступления?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В.А. Соловьев «Значение государства».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 есть общепризнанное и безличное (т. е. не зависящее от личных мнений и желания) определение права, или понятие о должном, в данных условиях и в данном отношении, равновесии частной свободы и общего блага, — определение или общее понятие, осуществляемое чрез особые суждения в единичных случаях или делах.</w:t>
      </w:r>
      <w:proofErr w:type="gramEnd"/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Отсюда три отличительных признака закона: I) его публичность — постановление, не обнародованное во всеобщее сведение, не может потому иметь силы закона;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его конкретность — закон выражает норму действительных жизненных отношений в данной общественной среде, а не какие-нибудь отвлеченные истины и идеалы, и 3) его реальная применимость, или удобоисполнимость в каждом единичном случае, ради чего с ним всегда связана так называемая «санкция», т. е. угроза принудительными и карательными мерами, — на случай неисполнения его требований или нарушения его запрещений.</w:t>
      </w:r>
      <w:proofErr w:type="gramEnd"/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Вопросы: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 автор определяет понятие «закон»? Сравните его с другими известными вам определениями.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Каковы основные отличительные признаки закона? Как вы понимаете их толкование в тексте документа?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Ф. Н. Плевако «Избранные речи» (1842—1908 гг.).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 — не война. Там, озабоченная сокрушением вражьей дерзости, величием и славой Отечества, государственная власть возводит в подвиг все меры, от мин и подкопов до засад и вылазок, которыми разумный военачальник сокрушает неприятеля и охраняет жизнь вверенных ему защитников Отечества.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 судебном бою — другие условия: подсудимый — сын своей страны и, может быть, наш несчастный, может быть, еще гонимый брат. Закон столь же думает о нем, сколь и о необходимости кары действительному злодею.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Отсюда его забота о даровании подсудимому всех средств оправдания, отсюда его милосердие, растворяющее строгость кары.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 принимает вид не истребления, а поединка между охраной закона и охраной личной чести.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Допускаемые в бою мины и засады, вылазки и диверсии, здесь не у места: здесь они нарушают чувство меры...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Закон не желает обвинения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подсудимого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 что бы то ни стало: им оставлена теория, требующая для страха подданных сильных и частых обвинений, — он хочет осуждения только тех, чья вина несомненна, всякие же сомнения он требует принять в пользу подсудимого. Закону важнее, чтобы суд был строг к доказательствам и не жесток к подсудимым. Закону одинаково дороги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интересы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обвинения, так и оправдания. Никогда не принесет он основательности судебных решений в жертву минутному интересу обвинения того или другого лица.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Вопросы: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 каких принципах судопроизводства говорит автор?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Какова главная задача суда?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Что является основой для выбора судьями того или иного решения?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4. Б. А. </w:t>
      </w:r>
      <w:proofErr w:type="spellStart"/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Кистяковский</w:t>
      </w:r>
      <w:proofErr w:type="spellEnd"/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«В защиту права» (1916 г.).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Главное и самое существенное содержание права составляет свобода. Правда, это свобода внешняя, относительная, обусловленная общественной средой. Но внутренняя, более безотносительная, духовная свобода возможна только при существовании свободы внешней, и последняя есть самая лучшая шкала первой...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Всякая общественная организация нуждается в правовых нормах, т. е. в правилах, регулирующих не внутреннее поведение людей, что составляет задачу этики, а их поведение внешнее. Определяя внешнее поведение, правовые нормы, однако, сами не являются чем-то внешним, так как они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живут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в нашем сознании и являются такими же внутренними элементами нашего духа, как и этические нормы. Только будучи выраженными в статьях законов или примененными в жизни, они приобретают и внешнее существование.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Вопросы: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 соотносятся право и свобода?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Что такое внешняя и внутренняя свобода? Согласны ли вы с мнением автора по этому вопросу?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Зачем нужны правовые нормы?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5. М. Л. Кинг «Письмо из </w:t>
      </w:r>
      <w:proofErr w:type="spellStart"/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Бирмингемской</w:t>
      </w:r>
      <w:proofErr w:type="spellEnd"/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тюрьмы» (1963 г.).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 два типа законов: справедливые и несправедливые. Я первый готов выступить за подчинение справедливым законам. Подчиняться справедливым законам — не только юридическая, но и моральная обязанность. И,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наоборот, существует моральная обязанность не подчиняться несправедливому закону. И я согласен со святым Августином, что «несправедливый закон — это вообще не закон...»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Тот, кто нарушает несправедливый закон, должен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это открыто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без ненависти, с готовностью принять наказание. Я считаю, что человек, нарушающий несправедливый, как подсказывает ему совесть, закон, с готовностью принимающий наказание и остающийся в тюрьме, чтобы пробудить у общества стыд за несправедливость, подает в действительности пример глубочайшего уважения к закону...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Вопросы: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Согласны ли вы с позицией автора?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Какие законы, на ваш взгляд, следует считать несправедливыми?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Каким образом можно добиваться изменения несправедливых законов?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Д. Локк «Два трактата о правлении» (1690 г.).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бы ни обладал законодательной или верховной властью в любом государстве, он обязан править согласно установленным постоянным законам, провозглашенным народом и известным народу, а не путем импровизированных указов; править с помощью беспристрастных и справедливых судей, которые должны разрешать споры посредством этих законов, и применять силу сообщества в стране только при выполнении таких законов, а за рубежом — для предотвращения вреда или для получения возмещения за него и для охраны сообщества от вторжений и захватов. И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должно осуществляться ни для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иной цели, но только в интересах мира, безопасности и общественного блага народа.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Вопросы: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Каково главное отличие законов от указов?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 чем главное назначение законов?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Насколько законы должны быть постоянны?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б) Прослушайте (или прочтите) — изречения </w:t>
      </w:r>
      <w:proofErr w:type="gramStart"/>
      <w:r w:rsidRPr="009361A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великих</w:t>
      </w:r>
      <w:proofErr w:type="gramEnd"/>
      <w:r w:rsidRPr="009361A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и определите свое отношение к ним.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Правительства, ограничивающие свободу слова, потому что оно распространяет истины для него неприятные, поступают подобно детям, которые закрывают глаза, когда не хотят, чтобы их видели. (Л.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Берне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Преступление должно тушить скорей, чем пожар. (Гераклит)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Народ, повинующийся законам, должен быть их творцом: лишь тем, кто вступает в ассоциацию, положено определять условия общежития. (Ж.-Ж. Руссо)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 первоначально не зависит от закона, а, наоборот, закон зависит от права. Закон закрепляет только то, что является правом и по праву, только превращает право в долг для других. (Л. Фейербах)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 обязательны лишь тогда, когда они согласуются со справедливостью, тем самым — с вечным законом. (Лев XIII)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Свобода человека начинается с того момента, когда в государстве, в котором он живет, вступают в действие принятые законы. (К. Ясперс)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Дело революции — война и гражданская война, тогда как дело конституции — победа мира. (Ю. </w:t>
      </w:r>
      <w:proofErr w:type="spell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Хабермас</w:t>
      </w:r>
      <w:proofErr w:type="spell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Бесполезные законы ослабляют законы необходимые. (Ш. Монтескье)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Хорошие законы порождены дурными нравами. (Тацит)'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в) Прослушайте (или прочтите) правовой словарь и определите, какое отношение имеет он к теме сегодняшнего практикума.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Арбитраж (третейский суд)</w:t>
      </w:r>
      <w:r w:rsidRPr="009361A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орган для разрешения споров между предпринимателями, учреждениями.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Соглашение, особенно в </w:t>
      </w:r>
      <w:proofErr w:type="spell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безгосударственном</w:t>
      </w:r>
      <w:proofErr w:type="spell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обществе, об урегулировании конфликтов и споров между двумя сторонами при посредничестве третьего лица, выступающего в роли арбитра.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Негосударственный орган, рассматривающий экономические (гражданские) споры по соглашению спорящих сторон.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Вето</w:t>
      </w:r>
      <w:r w:rsidRPr="009361A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(от лат. </w:t>
      </w:r>
      <w:proofErr w:type="spell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veto</w:t>
      </w:r>
      <w:proofErr w:type="spell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запрещаю) — устный или письменный запрет, наложенный уполномоченным на то органом или лицом.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современных государствах акт, приостанавливающий или не допускающий вступления в силу решения каких-либо органов.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Грабеж 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открытое хищение чужого имущества. (Ст. 161 УК РФ).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Декларация 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(лат. </w:t>
      </w:r>
      <w:proofErr w:type="spell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declaratio</w:t>
      </w:r>
      <w:proofErr w:type="spell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заявление) — в конституционном праве название отдельных политико-юридических актов, имеющее целью придать им торжественный характер, подчеркнуть их особо важное значение для судеб соответствующего государства. Специфической чертой декларации как нормативно-правового акта является слишком общий, неконкретный характер содержащихся в них положений, требующий дополнительного законодательного урегулирования.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Закон</w:t>
      </w:r>
      <w:r w:rsidRPr="009361A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юридический акт, принятый высшим представительным органом государственной власти либо непосредственным волеизъявлением населения и регулирующий, как правило, наиболее важные общественные отношения.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Необходимое, существенное, стабильно повторяющееся отношение между явлениями. Научный закон — система понятий, отражающих наиболее значительные связи в природе и обществе. В другом значении — указание на то, как должен человек вести себя в обществе (нравственный, правовой закон).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Нормативно-правовой акт, обладающий высшей юридической силой, принятый в строго определенном, особом порядке, устанавливающий основные нормы всех отраслей права и регулирующий наиболее важные общественные отношения.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Законность</w:t>
      </w:r>
      <w:r w:rsidRPr="009361A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неукоснительное исполнение законов и соответствующих им иных правовых актов всеми органами государства, должностными и иными лицами.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Режим, принцип, метод государственного руководства обществом, состоящий в издании и проведении в жизнь законов и иных нормативно-правовых актов в интересах; определенного класса, социальных групп или народа в целом; требование общества и государства, состоящее в точной и неуклонной реализации правовых норм всеми и повсеместно.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Состояние принадлежности законного, согласного с законами, на них основанного.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Конституция</w:t>
      </w:r>
      <w:r w:rsidRPr="009361A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Основной закон (законы) страны, закрепляющий определенное государственное устройство, структуру и компетенцию органов власти, обладающий реальным практическим действием, имеющий высшую юридическую силу и изменяемый путем особой процедуры.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лат. </w:t>
      </w:r>
      <w:proofErr w:type="spell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Constitution</w:t>
      </w:r>
      <w:proofErr w:type="spell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установление, устройство в материальном смысле представляет собой писаный акт, совокупность актов или конституционных обычаев, </w:t>
      </w:r>
      <w:proofErr w:type="gramStart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proofErr w:type="gramEnd"/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прежде всего провозглашают и гарантируют права и свободы человека и гражданина, а равно определяют основы общественного строя, форму правления и территориального устройства, основы организации центральных и местных органов власти, их компетенцию и взаимоотношения, государственную символику и столицу; в формальном смысле представляет собой закон или группу законов, обладающих высшей юридической силой по отношению ко всем остальным законам.</w:t>
      </w:r>
    </w:p>
    <w:p w:rsid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Политико-правовая форма волеизъявления народа</w:t>
      </w:r>
      <w:r w:rsidRPr="009361A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совокупность фундаментальных правил, законов, обычаев и традиций, которые определяют основные способы организации и действий власти.</w:t>
      </w: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361AD" w:rsidRPr="009361AD" w:rsidRDefault="009361AD" w:rsidP="009361A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1A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Мини-итоги классного часа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после прослушанных мнений и суждений учеников учитель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 их обобщает</w:t>
      </w:r>
      <w:r w:rsidRPr="009361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361AD" w:rsidRPr="009361AD" w:rsidRDefault="009361AD" w:rsidP="009361AD">
      <w:pPr>
        <w:pStyle w:val="af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361AD">
        <w:rPr>
          <w:rFonts w:ascii="Arial" w:hAnsi="Arial" w:cs="Arial"/>
          <w:color w:val="000000"/>
          <w:sz w:val="22"/>
          <w:szCs w:val="22"/>
        </w:rPr>
        <w:t>Выявление активных участников.</w:t>
      </w:r>
    </w:p>
    <w:p w:rsidR="009361AD" w:rsidRPr="009361AD" w:rsidRDefault="009361AD" w:rsidP="009361AD">
      <w:pPr>
        <w:pStyle w:val="af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361AD">
        <w:rPr>
          <w:rFonts w:ascii="Arial" w:hAnsi="Arial" w:cs="Arial"/>
          <w:color w:val="000000"/>
          <w:sz w:val="22"/>
          <w:szCs w:val="22"/>
        </w:rPr>
        <w:t>Вручение грамот.</w:t>
      </w:r>
    </w:p>
    <w:p w:rsidR="00F64CA2" w:rsidRDefault="00F64CA2"/>
    <w:sectPr w:rsidR="00F64CA2" w:rsidSect="00F6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AD"/>
    <w:rsid w:val="003447A3"/>
    <w:rsid w:val="0056682A"/>
    <w:rsid w:val="00746065"/>
    <w:rsid w:val="009361AD"/>
    <w:rsid w:val="00D3769E"/>
    <w:rsid w:val="00F6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5"/>
  </w:style>
  <w:style w:type="paragraph" w:styleId="1">
    <w:name w:val="heading 1"/>
    <w:basedOn w:val="a"/>
    <w:next w:val="a"/>
    <w:link w:val="10"/>
    <w:uiPriority w:val="9"/>
    <w:qFormat/>
    <w:rsid w:val="00746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6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6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0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0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0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0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0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60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6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0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0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0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0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0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60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6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6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6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6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46065"/>
    <w:rPr>
      <w:b/>
      <w:bCs/>
    </w:rPr>
  </w:style>
  <w:style w:type="character" w:styleId="a9">
    <w:name w:val="Emphasis"/>
    <w:uiPriority w:val="20"/>
    <w:qFormat/>
    <w:rsid w:val="00746065"/>
    <w:rPr>
      <w:i/>
      <w:iCs/>
    </w:rPr>
  </w:style>
  <w:style w:type="paragraph" w:styleId="aa">
    <w:name w:val="No Spacing"/>
    <w:basedOn w:val="a"/>
    <w:uiPriority w:val="1"/>
    <w:qFormat/>
    <w:rsid w:val="0074606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60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0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06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60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606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4606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4606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4606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4606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4606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606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3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1AD"/>
  </w:style>
  <w:style w:type="paragraph" w:styleId="af5">
    <w:name w:val="Balloon Text"/>
    <w:basedOn w:val="a"/>
    <w:link w:val="af6"/>
    <w:uiPriority w:val="99"/>
    <w:semiHidden/>
    <w:unhideWhenUsed/>
    <w:rsid w:val="009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6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2015-11-19T13:49:00Z</dcterms:created>
  <dcterms:modified xsi:type="dcterms:W3CDTF">2015-11-19T14:11:00Z</dcterms:modified>
</cp:coreProperties>
</file>