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17"/>
        <w:gridCol w:w="3744"/>
      </w:tblGrid>
      <w:tr w:rsidR="00BD4A62" w:rsidRPr="00D732E2" w:rsidTr="00C74833">
        <w:tc>
          <w:tcPr>
            <w:tcW w:w="1213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D732E2" w:rsidRPr="00D732E2" w:rsidRDefault="00BD4A62" w:rsidP="00C74833">
            <w:pPr>
              <w:spacing w:before="300" w:after="15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uk-UA"/>
              </w:rPr>
              <w:drawing>
                <wp:inline distT="0" distB="0" distL="0" distR="0" wp14:anchorId="611BC0EC" wp14:editId="00C509B6">
                  <wp:extent cx="571500" cy="762000"/>
                  <wp:effectExtent l="0" t="0" r="0" b="0"/>
                  <wp:docPr id="1" name="Рисунок 1" descr="http://zakonst.rada.gov.ua/images/gerb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zakonst.rada.gov.ua/images/gerb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1500" cy="76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D4A62" w:rsidRPr="00D732E2" w:rsidTr="00C74833">
        <w:tc>
          <w:tcPr>
            <w:tcW w:w="1213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D732E2" w:rsidRPr="00D732E2" w:rsidRDefault="00BD4A62" w:rsidP="00C7483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732E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bdr w:val="none" w:sz="0" w:space="0" w:color="auto" w:frame="1"/>
                <w:lang w:eastAsia="uk-UA"/>
              </w:rPr>
              <w:t>МІНІСТЕРСТВО ОСВІТИ І НАУКИ УКРАЇНИ</w:t>
            </w:r>
          </w:p>
        </w:tc>
      </w:tr>
      <w:tr w:rsidR="00BD4A62" w:rsidRPr="00D732E2" w:rsidTr="00C74833">
        <w:tc>
          <w:tcPr>
            <w:tcW w:w="1213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D732E2" w:rsidRPr="00D732E2" w:rsidRDefault="00BD4A62" w:rsidP="00C7483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732E2"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  <w:bdr w:val="none" w:sz="0" w:space="0" w:color="auto" w:frame="1"/>
                <w:lang w:eastAsia="uk-UA"/>
              </w:rPr>
              <w:t>НАКАЗ</w:t>
            </w:r>
          </w:p>
        </w:tc>
      </w:tr>
      <w:tr w:rsidR="00BD4A62" w:rsidRPr="00D732E2" w:rsidTr="00C74833">
        <w:tc>
          <w:tcPr>
            <w:tcW w:w="1213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D732E2" w:rsidRPr="00D732E2" w:rsidRDefault="00BD4A62" w:rsidP="00C74833">
            <w:pPr>
              <w:spacing w:after="0" w:line="240" w:lineRule="auto"/>
              <w:ind w:left="450" w:right="450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732E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uk-UA"/>
              </w:rPr>
              <w:t>31.07.2017  № 1103</w:t>
            </w:r>
          </w:p>
        </w:tc>
      </w:tr>
      <w:tr w:rsidR="00BD4A62" w:rsidRPr="00D732E2" w:rsidTr="00C74833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tblBorders>
        </w:tblPrEx>
        <w:tc>
          <w:tcPr>
            <w:tcW w:w="30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D732E2" w:rsidRPr="00D732E2" w:rsidRDefault="00BD4A62" w:rsidP="00C74833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bookmarkStart w:id="0" w:name="n3"/>
            <w:bookmarkEnd w:id="0"/>
            <w:r w:rsidRPr="00D732E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uk-UA"/>
              </w:rPr>
              <w:br/>
            </w:r>
          </w:p>
        </w:tc>
        <w:tc>
          <w:tcPr>
            <w:tcW w:w="20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D732E2" w:rsidRPr="00D732E2" w:rsidRDefault="00BD4A62" w:rsidP="00C74833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732E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uk-UA"/>
              </w:rPr>
              <w:t>Зареєстровано в Міністерстві</w:t>
            </w:r>
            <w:r w:rsidRPr="00D732E2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 </w:t>
            </w:r>
            <w:r w:rsidRPr="00D732E2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r w:rsidRPr="00D732E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uk-UA"/>
              </w:rPr>
              <w:t>юстиції України</w:t>
            </w:r>
            <w:r w:rsidRPr="00D732E2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 </w:t>
            </w:r>
            <w:r w:rsidRPr="00D732E2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r w:rsidRPr="00D732E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uk-UA"/>
              </w:rPr>
              <w:t>16 серпня 2017 р.</w:t>
            </w:r>
            <w:r w:rsidRPr="00D732E2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 </w:t>
            </w:r>
            <w:r w:rsidRPr="00D732E2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r w:rsidRPr="00D732E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uk-UA"/>
              </w:rPr>
              <w:t>за № 1014/30882</w:t>
            </w:r>
          </w:p>
        </w:tc>
      </w:tr>
    </w:tbl>
    <w:p w:rsidR="00BD4A62" w:rsidRPr="00D732E2" w:rsidRDefault="00BD4A62" w:rsidP="00BD4A62">
      <w:pPr>
        <w:shd w:val="clear" w:color="auto" w:fill="FFFFFF"/>
        <w:spacing w:after="0" w:line="240" w:lineRule="auto"/>
        <w:ind w:left="450" w:right="450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bookmarkStart w:id="1" w:name="n4"/>
      <w:bookmarkEnd w:id="1"/>
      <w:r w:rsidRPr="00D732E2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bdr w:val="none" w:sz="0" w:space="0" w:color="auto" w:frame="1"/>
          <w:lang w:eastAsia="uk-UA"/>
        </w:rPr>
        <w:t>Деякі питання проведення в 2018 році зовнішнього незалежного оцінювання результатів навчання, здобутих на основі повної загальної середньої освіти</w:t>
      </w:r>
    </w:p>
    <w:p w:rsidR="00BD4A62" w:rsidRPr="00D732E2" w:rsidRDefault="00BD4A62" w:rsidP="00BD4A62">
      <w:pPr>
        <w:shd w:val="clear" w:color="auto" w:fill="FFFFFF"/>
        <w:spacing w:after="0" w:line="240" w:lineRule="auto"/>
        <w:ind w:firstLine="45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bookmarkStart w:id="2" w:name="n5"/>
      <w:bookmarkEnd w:id="2"/>
      <w:r w:rsidRPr="00D732E2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Відповідно до </w:t>
      </w:r>
      <w:hyperlink r:id="rId6" w:anchor="n786" w:tgtFrame="_blank" w:history="1">
        <w:r w:rsidRPr="00D732E2">
          <w:rPr>
            <w:rFonts w:ascii="Times New Roman" w:eastAsia="Times New Roman" w:hAnsi="Times New Roman" w:cs="Times New Roman"/>
            <w:color w:val="000099"/>
            <w:sz w:val="24"/>
            <w:szCs w:val="24"/>
            <w:u w:val="single"/>
            <w:bdr w:val="none" w:sz="0" w:space="0" w:color="auto" w:frame="1"/>
            <w:lang w:eastAsia="uk-UA"/>
          </w:rPr>
          <w:t>частини третьої</w:t>
        </w:r>
      </w:hyperlink>
      <w:r w:rsidRPr="00D732E2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 статті 45 Закону України «Про вищу освіту», </w:t>
      </w:r>
      <w:hyperlink r:id="rId7" w:anchor="n258" w:tgtFrame="_blank" w:history="1">
        <w:r w:rsidRPr="00D732E2">
          <w:rPr>
            <w:rFonts w:ascii="Times New Roman" w:eastAsia="Times New Roman" w:hAnsi="Times New Roman" w:cs="Times New Roman"/>
            <w:color w:val="000099"/>
            <w:sz w:val="24"/>
            <w:szCs w:val="24"/>
            <w:u w:val="single"/>
            <w:bdr w:val="none" w:sz="0" w:space="0" w:color="auto" w:frame="1"/>
            <w:lang w:eastAsia="uk-UA"/>
          </w:rPr>
          <w:t>статті 34</w:t>
        </w:r>
      </w:hyperlink>
      <w:r w:rsidRPr="00D732E2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 Закону України «Про загальну середню освіту», </w:t>
      </w:r>
      <w:hyperlink r:id="rId8" w:anchor="n22" w:tgtFrame="_blank" w:history="1">
        <w:r w:rsidRPr="00D732E2">
          <w:rPr>
            <w:rFonts w:ascii="Times New Roman" w:eastAsia="Times New Roman" w:hAnsi="Times New Roman" w:cs="Times New Roman"/>
            <w:color w:val="000099"/>
            <w:sz w:val="24"/>
            <w:szCs w:val="24"/>
            <w:u w:val="single"/>
            <w:bdr w:val="none" w:sz="0" w:space="0" w:color="auto" w:frame="1"/>
            <w:lang w:eastAsia="uk-UA"/>
          </w:rPr>
          <w:t>Порядку проведення зовнішнього незалежного оцінювання та моніторингу якості освіти</w:t>
        </w:r>
      </w:hyperlink>
      <w:r w:rsidRPr="00D732E2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, затвердженого постановою Кабінету Міністрів України від 25 серпня 2004 року № 1095 (в редакції постанови Кабінету Міністрів України від 08 липня 2015 року № 533), </w:t>
      </w:r>
      <w:hyperlink r:id="rId9" w:anchor="n20" w:tgtFrame="_blank" w:history="1">
        <w:r w:rsidRPr="00D732E2">
          <w:rPr>
            <w:rFonts w:ascii="Times New Roman" w:eastAsia="Times New Roman" w:hAnsi="Times New Roman" w:cs="Times New Roman"/>
            <w:color w:val="000099"/>
            <w:sz w:val="24"/>
            <w:szCs w:val="24"/>
            <w:u w:val="single"/>
            <w:bdr w:val="none" w:sz="0" w:space="0" w:color="auto" w:frame="1"/>
            <w:lang w:eastAsia="uk-UA"/>
          </w:rPr>
          <w:t>Порядку проведення зовнішнього незалежного оцінювання результатів навчання, здобутих на основі повної загальної середньої освіти</w:t>
        </w:r>
      </w:hyperlink>
      <w:r w:rsidRPr="00D732E2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, затвердженого наказом Міністерства освіти і науки України від 10 січня 2017 року № 25, зареєстрованого в Міністерстві юстиції України 27 січня 2017 року за № 118/29986, </w:t>
      </w:r>
      <w:r w:rsidRPr="00D732E2">
        <w:rPr>
          <w:rFonts w:ascii="Times New Roman" w:eastAsia="Times New Roman" w:hAnsi="Times New Roman" w:cs="Times New Roman"/>
          <w:b/>
          <w:bCs/>
          <w:color w:val="000000"/>
          <w:spacing w:val="30"/>
          <w:sz w:val="24"/>
          <w:szCs w:val="24"/>
          <w:bdr w:val="none" w:sz="0" w:space="0" w:color="auto" w:frame="1"/>
          <w:lang w:eastAsia="uk-UA"/>
        </w:rPr>
        <w:t>НАКАЗУЮ:</w:t>
      </w:r>
    </w:p>
    <w:p w:rsidR="00BD4A62" w:rsidRPr="00D732E2" w:rsidRDefault="00BD4A62" w:rsidP="00BD4A62">
      <w:pPr>
        <w:shd w:val="clear" w:color="auto" w:fill="FFFFFF"/>
        <w:spacing w:after="0" w:line="240" w:lineRule="auto"/>
        <w:ind w:firstLine="45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bookmarkStart w:id="3" w:name="n6"/>
      <w:bookmarkEnd w:id="3"/>
      <w:r w:rsidRPr="00D732E2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1. Затвердити </w:t>
      </w:r>
      <w:hyperlink r:id="rId10" w:anchor="n22" w:history="1">
        <w:r w:rsidRPr="00D732E2">
          <w:rPr>
            <w:rFonts w:ascii="Times New Roman" w:eastAsia="Times New Roman" w:hAnsi="Times New Roman" w:cs="Times New Roman"/>
            <w:color w:val="006600"/>
            <w:sz w:val="24"/>
            <w:szCs w:val="24"/>
            <w:u w:val="single"/>
            <w:bdr w:val="none" w:sz="0" w:space="0" w:color="auto" w:frame="1"/>
            <w:lang w:eastAsia="uk-UA"/>
          </w:rPr>
          <w:t>Перелік навчальних предметів, із яких у 2018 році проводиться зовнішнє незалежне оцінювання результатів навчання, здобутих на основі повної загальної середньої освіти</w:t>
        </w:r>
      </w:hyperlink>
      <w:r w:rsidRPr="00D732E2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 (далі - Перелік), що додається.</w:t>
      </w:r>
    </w:p>
    <w:p w:rsidR="00BD4A62" w:rsidRPr="00D732E2" w:rsidRDefault="00BD4A62" w:rsidP="00BD4A62">
      <w:pPr>
        <w:shd w:val="clear" w:color="auto" w:fill="FFFFFF"/>
        <w:spacing w:after="0" w:line="240" w:lineRule="auto"/>
        <w:ind w:firstLine="45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bookmarkStart w:id="4" w:name="n7"/>
      <w:bookmarkEnd w:id="4"/>
      <w:r w:rsidRPr="00D732E2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2. Встановити, що в 2018 році:</w:t>
      </w:r>
    </w:p>
    <w:p w:rsidR="00BD4A62" w:rsidRPr="00D732E2" w:rsidRDefault="00BD4A62" w:rsidP="00BD4A62">
      <w:pPr>
        <w:shd w:val="clear" w:color="auto" w:fill="FFFFFF"/>
        <w:spacing w:after="0" w:line="240" w:lineRule="auto"/>
        <w:ind w:firstLine="45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bookmarkStart w:id="5" w:name="n8"/>
      <w:bookmarkEnd w:id="5"/>
      <w:r w:rsidRPr="00D732E2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1) зовнішнє незалежне оцінювання результатів навчання, здобутих на основі повної загальної середньої освіти, проводитиметься з 22 травня до 14 липня;</w:t>
      </w:r>
    </w:p>
    <w:p w:rsidR="00BD4A62" w:rsidRPr="00D732E2" w:rsidRDefault="00BD4A62" w:rsidP="00BD4A62">
      <w:pPr>
        <w:shd w:val="clear" w:color="auto" w:fill="FFFFFF"/>
        <w:spacing w:after="0" w:line="240" w:lineRule="auto"/>
        <w:ind w:firstLine="45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bookmarkStart w:id="6" w:name="n9"/>
      <w:bookmarkEnd w:id="6"/>
      <w:r w:rsidRPr="00D732E2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2) кожен зареєстрований учасник зовнішнього незалежного оцінювання має право скласти тести не більш як із чотирьох навчальних предметів із Переліку;</w:t>
      </w:r>
    </w:p>
    <w:p w:rsidR="00BD4A62" w:rsidRPr="00D732E2" w:rsidRDefault="00BD4A62" w:rsidP="00BD4A62">
      <w:pPr>
        <w:shd w:val="clear" w:color="auto" w:fill="FFFFFF"/>
        <w:spacing w:after="0" w:line="240" w:lineRule="auto"/>
        <w:ind w:firstLine="45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bookmarkStart w:id="7" w:name="n10"/>
      <w:bookmarkEnd w:id="7"/>
      <w:r w:rsidRPr="00D732E2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3) для проведення зовнішнього незалежного оцінювання з англійської, іспанської, німецької, французької мов використовуються завдання сертифікаційних робіт (предметні тести) двох рівнів складності: рівня В1 та рівня В2;</w:t>
      </w:r>
    </w:p>
    <w:p w:rsidR="00BD4A62" w:rsidRPr="00D732E2" w:rsidRDefault="00BD4A62" w:rsidP="00BD4A62">
      <w:pPr>
        <w:shd w:val="clear" w:color="auto" w:fill="FFFFFF"/>
        <w:spacing w:after="0" w:line="240" w:lineRule="auto"/>
        <w:ind w:firstLine="45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bookmarkStart w:id="8" w:name="n11"/>
      <w:bookmarkEnd w:id="8"/>
      <w:r w:rsidRPr="00D732E2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4) результати зовнішнього незалежного оцінювання з трьох навчальних предметів зараховуються як результати державної підсумкової атестації за освітній рівень повної загальної середньої освіти для випускників старшої школи загальноосвітніх навчальних закладів 2018 року:</w:t>
      </w:r>
    </w:p>
    <w:p w:rsidR="00BD4A62" w:rsidRPr="00D732E2" w:rsidRDefault="00BD4A62" w:rsidP="00BD4A62">
      <w:pPr>
        <w:shd w:val="clear" w:color="auto" w:fill="FFFFFF"/>
        <w:spacing w:after="0" w:line="240" w:lineRule="auto"/>
        <w:ind w:firstLine="45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bookmarkStart w:id="9" w:name="n12"/>
      <w:bookmarkEnd w:id="9"/>
      <w:r w:rsidRPr="00D732E2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українська мова і література (українська мова);</w:t>
      </w:r>
    </w:p>
    <w:p w:rsidR="00BD4A62" w:rsidRPr="00D732E2" w:rsidRDefault="00BD4A62" w:rsidP="00BD4A62">
      <w:pPr>
        <w:shd w:val="clear" w:color="auto" w:fill="FFFFFF"/>
        <w:spacing w:after="0" w:line="240" w:lineRule="auto"/>
        <w:ind w:firstLine="45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bookmarkStart w:id="10" w:name="n13"/>
      <w:bookmarkEnd w:id="10"/>
      <w:r w:rsidRPr="00D732E2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математика або історія України (період ХХ - початок ХХІ століття);</w:t>
      </w:r>
    </w:p>
    <w:p w:rsidR="00BD4A62" w:rsidRPr="00D732E2" w:rsidRDefault="00BD4A62" w:rsidP="00BD4A62">
      <w:pPr>
        <w:shd w:val="clear" w:color="auto" w:fill="FFFFFF"/>
        <w:spacing w:after="0" w:line="240" w:lineRule="auto"/>
        <w:ind w:firstLine="45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bookmarkStart w:id="11" w:name="n14"/>
      <w:bookmarkEnd w:id="11"/>
      <w:r w:rsidRPr="00D732E2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один з навчальних предметів, зазначених у </w:t>
      </w:r>
      <w:hyperlink r:id="rId11" w:anchor="n24" w:history="1">
        <w:r w:rsidRPr="00D732E2">
          <w:rPr>
            <w:rFonts w:ascii="Times New Roman" w:eastAsia="Times New Roman" w:hAnsi="Times New Roman" w:cs="Times New Roman"/>
            <w:color w:val="006600"/>
            <w:sz w:val="24"/>
            <w:szCs w:val="24"/>
            <w:u w:val="single"/>
            <w:bdr w:val="none" w:sz="0" w:space="0" w:color="auto" w:frame="1"/>
            <w:lang w:eastAsia="uk-UA"/>
          </w:rPr>
          <w:t>пунктах 2-11</w:t>
        </w:r>
      </w:hyperlink>
      <w:r w:rsidRPr="00D732E2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 Переліку (за вибором випускника);</w:t>
      </w:r>
    </w:p>
    <w:p w:rsidR="00BD4A62" w:rsidRPr="00D732E2" w:rsidRDefault="00BD4A62" w:rsidP="00BD4A62">
      <w:pPr>
        <w:shd w:val="clear" w:color="auto" w:fill="FFFFFF"/>
        <w:spacing w:after="0" w:line="240" w:lineRule="auto"/>
        <w:ind w:firstLine="45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bookmarkStart w:id="12" w:name="n15"/>
      <w:bookmarkEnd w:id="12"/>
      <w:r w:rsidRPr="00D732E2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5) випускники старшої школи загальноосвітніх навчальних закладів 2018 року, які бажають зарахувати результат зовнішнього незалежного оцінювання з іноземної мови як оцінку за державну підсумкову атестацію та вивчали цю іноземну мову на профільному рівні, мають складати відповідний предметний тест рівня В2;</w:t>
      </w:r>
    </w:p>
    <w:p w:rsidR="00BD4A62" w:rsidRPr="00D732E2" w:rsidRDefault="00BD4A62" w:rsidP="00BD4A62">
      <w:pPr>
        <w:shd w:val="clear" w:color="auto" w:fill="FFFFFF"/>
        <w:spacing w:after="0" w:line="240" w:lineRule="auto"/>
        <w:ind w:firstLine="45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bookmarkStart w:id="13" w:name="n16"/>
      <w:bookmarkEnd w:id="13"/>
      <w:r w:rsidRPr="00D732E2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6) результати зовнішнього незалежного оцінювання з української мови і літератури (українська мова) зараховуються як результати державної підсумкової атестації за освітній рівень повної загальної середньої освіти для учнів (слухачів, студентів) </w:t>
      </w:r>
      <w:r w:rsidRPr="00D732E2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lastRenderedPageBreak/>
        <w:t>професійно-технічних, вищих навчальних закладів, які в 2018 році здобудуть повну загальну середню освіту.</w:t>
      </w:r>
    </w:p>
    <w:p w:rsidR="00BD4A62" w:rsidRPr="00D732E2" w:rsidRDefault="00BD4A62" w:rsidP="00BD4A62">
      <w:pPr>
        <w:shd w:val="clear" w:color="auto" w:fill="FFFFFF"/>
        <w:spacing w:after="0" w:line="240" w:lineRule="auto"/>
        <w:ind w:firstLine="45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bookmarkStart w:id="14" w:name="n17"/>
      <w:bookmarkEnd w:id="14"/>
      <w:r w:rsidRPr="00D732E2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3. Департаменту загальної середньої та дошкільної освіти (Кононенко Ю.Г.) подати цей наказ на державну реєстрацію до Міністерства юстиції України.</w:t>
      </w:r>
    </w:p>
    <w:p w:rsidR="00BD4A62" w:rsidRPr="00D732E2" w:rsidRDefault="00BD4A62" w:rsidP="00BD4A62">
      <w:pPr>
        <w:shd w:val="clear" w:color="auto" w:fill="FFFFFF"/>
        <w:spacing w:after="0" w:line="240" w:lineRule="auto"/>
        <w:ind w:firstLine="45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bookmarkStart w:id="15" w:name="n18"/>
      <w:bookmarkEnd w:id="15"/>
      <w:r w:rsidRPr="00D732E2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4. Контроль за виконанням цього наказу покласти на заступника Міністра </w:t>
      </w:r>
      <w:proofErr w:type="spellStart"/>
      <w:r w:rsidRPr="00D732E2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Хобзея</w:t>
      </w:r>
      <w:proofErr w:type="spellEnd"/>
      <w:r w:rsidRPr="00D732E2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П.К.</w:t>
      </w:r>
    </w:p>
    <w:p w:rsidR="00BD4A62" w:rsidRPr="00D732E2" w:rsidRDefault="00BD4A62" w:rsidP="00BD4A62">
      <w:pPr>
        <w:shd w:val="clear" w:color="auto" w:fill="FFFFFF"/>
        <w:spacing w:after="0" w:line="240" w:lineRule="auto"/>
        <w:ind w:firstLine="45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bookmarkStart w:id="16" w:name="n19"/>
      <w:bookmarkEnd w:id="16"/>
      <w:r w:rsidRPr="00D732E2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5. Цей наказ набирає чинності з дня його офіційного опублікування.</w:t>
      </w:r>
    </w:p>
    <w:tbl>
      <w:tblPr>
        <w:tblW w:w="5000" w:type="pct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32"/>
        <w:gridCol w:w="5429"/>
      </w:tblGrid>
      <w:tr w:rsidR="00BD4A62" w:rsidRPr="00D732E2" w:rsidTr="00C74833">
        <w:tc>
          <w:tcPr>
            <w:tcW w:w="21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D732E2" w:rsidRPr="00D732E2" w:rsidRDefault="00BD4A62" w:rsidP="00C7483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bookmarkStart w:id="17" w:name="n20"/>
            <w:bookmarkEnd w:id="17"/>
            <w:r w:rsidRPr="00D732E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uk-UA"/>
              </w:rPr>
              <w:t>Міністр</w:t>
            </w:r>
          </w:p>
        </w:tc>
        <w:tc>
          <w:tcPr>
            <w:tcW w:w="35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D732E2" w:rsidRPr="00D732E2" w:rsidRDefault="00BD4A62" w:rsidP="00C74833">
            <w:pPr>
              <w:spacing w:after="0" w:line="240" w:lineRule="auto"/>
              <w:jc w:val="righ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732E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uk-UA"/>
              </w:rPr>
              <w:t>Л. Гриневич</w:t>
            </w:r>
          </w:p>
        </w:tc>
      </w:tr>
    </w:tbl>
    <w:p w:rsidR="00BD4A62" w:rsidRPr="00D732E2" w:rsidRDefault="00BD4A62" w:rsidP="00BD4A62">
      <w:pPr>
        <w:spacing w:before="60" w:after="6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bookmarkStart w:id="18" w:name="n36"/>
      <w:bookmarkEnd w:id="18"/>
      <w:r w:rsidRPr="00D732E2">
        <w:rPr>
          <w:rFonts w:ascii="Times New Roman" w:eastAsia="Times New Roman" w:hAnsi="Times New Roman" w:cs="Times New Roman"/>
          <w:sz w:val="24"/>
          <w:szCs w:val="24"/>
          <w:lang w:eastAsia="uk-UA"/>
        </w:rPr>
        <w:pict>
          <v:rect id="_x0000_i1025" style="width:0;height:0" o:hralign="center" o:hrstd="t" o:hrnoshade="t" o:hr="t" fillcolor="black" stroked="f"/>
        </w:pict>
      </w:r>
    </w:p>
    <w:tbl>
      <w:tblPr>
        <w:tblW w:w="5000" w:type="pct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17"/>
        <w:gridCol w:w="3744"/>
      </w:tblGrid>
      <w:tr w:rsidR="00BD4A62" w:rsidRPr="00D732E2" w:rsidTr="00C74833">
        <w:tc>
          <w:tcPr>
            <w:tcW w:w="30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D732E2" w:rsidRPr="00D732E2" w:rsidRDefault="00BD4A62" w:rsidP="00C74833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bookmarkStart w:id="19" w:name="n21"/>
            <w:bookmarkEnd w:id="19"/>
            <w:r w:rsidRPr="00D732E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uk-UA"/>
              </w:rPr>
              <w:br/>
            </w:r>
          </w:p>
        </w:tc>
        <w:tc>
          <w:tcPr>
            <w:tcW w:w="20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D732E2" w:rsidRPr="00D732E2" w:rsidRDefault="00BD4A62" w:rsidP="00C74833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732E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uk-UA"/>
              </w:rPr>
              <w:t>ЗАТВЕРДЖЕНО</w:t>
            </w:r>
            <w:r w:rsidRPr="00D732E2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 </w:t>
            </w:r>
            <w:r w:rsidRPr="00D732E2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r w:rsidRPr="00D732E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uk-UA"/>
              </w:rPr>
              <w:t>Наказ Міністерства</w:t>
            </w:r>
            <w:r w:rsidRPr="00D732E2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 </w:t>
            </w:r>
            <w:r w:rsidRPr="00D732E2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r w:rsidRPr="00D732E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uk-UA"/>
              </w:rPr>
              <w:t>освіти і науки України</w:t>
            </w:r>
            <w:r w:rsidRPr="00D732E2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 </w:t>
            </w:r>
            <w:r w:rsidRPr="00D732E2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r w:rsidRPr="00D732E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uk-UA"/>
              </w:rPr>
              <w:t>31.07.2017  № 1103</w:t>
            </w:r>
          </w:p>
        </w:tc>
      </w:tr>
    </w:tbl>
    <w:p w:rsidR="00BD4A62" w:rsidRPr="00D732E2" w:rsidRDefault="00BD4A62" w:rsidP="00BD4A62">
      <w:pPr>
        <w:shd w:val="clear" w:color="auto" w:fill="FFFFFF"/>
        <w:spacing w:after="0" w:line="240" w:lineRule="auto"/>
        <w:ind w:left="450" w:right="450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bookmarkStart w:id="20" w:name="n22"/>
      <w:bookmarkEnd w:id="20"/>
      <w:r w:rsidRPr="00D732E2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bdr w:val="none" w:sz="0" w:space="0" w:color="auto" w:frame="1"/>
          <w:lang w:eastAsia="uk-UA"/>
        </w:rPr>
        <w:t>ПЕРЕЛІК </w:t>
      </w:r>
      <w:r w:rsidRPr="00D732E2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br/>
      </w:r>
      <w:r w:rsidRPr="00D732E2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bdr w:val="none" w:sz="0" w:space="0" w:color="auto" w:frame="1"/>
          <w:lang w:eastAsia="uk-UA"/>
        </w:rPr>
        <w:t>навчальних предметів, із яких у 2018 році проводиться зовнішнє незалежне оцінювання результатів навчання, здобутих на основі повної загальної середньої освіти</w:t>
      </w:r>
    </w:p>
    <w:p w:rsidR="00BD4A62" w:rsidRPr="00D732E2" w:rsidRDefault="00BD4A62" w:rsidP="00BD4A62">
      <w:pPr>
        <w:shd w:val="clear" w:color="auto" w:fill="FFFFFF"/>
        <w:spacing w:after="0" w:line="240" w:lineRule="auto"/>
        <w:ind w:firstLine="45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bookmarkStart w:id="21" w:name="n23"/>
      <w:bookmarkEnd w:id="21"/>
      <w:r w:rsidRPr="00D732E2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1. Українська мова і література.</w:t>
      </w:r>
    </w:p>
    <w:p w:rsidR="00BD4A62" w:rsidRPr="00D732E2" w:rsidRDefault="00BD4A62" w:rsidP="00BD4A62">
      <w:pPr>
        <w:shd w:val="clear" w:color="auto" w:fill="FFFFFF"/>
        <w:spacing w:after="0" w:line="240" w:lineRule="auto"/>
        <w:ind w:firstLine="45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bookmarkStart w:id="22" w:name="n24"/>
      <w:bookmarkEnd w:id="22"/>
      <w:r w:rsidRPr="00D732E2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2. Історія України.</w:t>
      </w:r>
    </w:p>
    <w:p w:rsidR="00BD4A62" w:rsidRPr="00D732E2" w:rsidRDefault="00BD4A62" w:rsidP="00BD4A62">
      <w:pPr>
        <w:shd w:val="clear" w:color="auto" w:fill="FFFFFF"/>
        <w:spacing w:after="0" w:line="240" w:lineRule="auto"/>
        <w:ind w:firstLine="45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bookmarkStart w:id="23" w:name="n25"/>
      <w:bookmarkEnd w:id="23"/>
      <w:r w:rsidRPr="00D732E2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3. Математика.</w:t>
      </w:r>
    </w:p>
    <w:p w:rsidR="00BD4A62" w:rsidRPr="00D732E2" w:rsidRDefault="00BD4A62" w:rsidP="00BD4A62">
      <w:pPr>
        <w:shd w:val="clear" w:color="auto" w:fill="FFFFFF"/>
        <w:spacing w:after="0" w:line="240" w:lineRule="auto"/>
        <w:ind w:firstLine="45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bookmarkStart w:id="24" w:name="n26"/>
      <w:bookmarkEnd w:id="24"/>
      <w:r w:rsidRPr="00D732E2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4. Біологія.</w:t>
      </w:r>
    </w:p>
    <w:p w:rsidR="00BD4A62" w:rsidRPr="00D732E2" w:rsidRDefault="00BD4A62" w:rsidP="00BD4A62">
      <w:pPr>
        <w:shd w:val="clear" w:color="auto" w:fill="FFFFFF"/>
        <w:spacing w:after="0" w:line="240" w:lineRule="auto"/>
        <w:ind w:firstLine="45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bookmarkStart w:id="25" w:name="n27"/>
      <w:bookmarkEnd w:id="25"/>
      <w:r w:rsidRPr="00D732E2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5. Географія.</w:t>
      </w:r>
    </w:p>
    <w:p w:rsidR="00BD4A62" w:rsidRPr="00D732E2" w:rsidRDefault="00BD4A62" w:rsidP="00BD4A62">
      <w:pPr>
        <w:shd w:val="clear" w:color="auto" w:fill="FFFFFF"/>
        <w:spacing w:after="0" w:line="240" w:lineRule="auto"/>
        <w:ind w:firstLine="45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bookmarkStart w:id="26" w:name="n28"/>
      <w:bookmarkEnd w:id="26"/>
      <w:r w:rsidRPr="00D732E2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6. Фізика.</w:t>
      </w:r>
    </w:p>
    <w:p w:rsidR="00BD4A62" w:rsidRPr="00D732E2" w:rsidRDefault="00BD4A62" w:rsidP="00BD4A62">
      <w:pPr>
        <w:shd w:val="clear" w:color="auto" w:fill="FFFFFF"/>
        <w:spacing w:after="0" w:line="240" w:lineRule="auto"/>
        <w:ind w:firstLine="45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bookmarkStart w:id="27" w:name="n29"/>
      <w:bookmarkEnd w:id="27"/>
      <w:r w:rsidRPr="00D732E2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7. Хімія.</w:t>
      </w:r>
    </w:p>
    <w:p w:rsidR="00BD4A62" w:rsidRPr="00D732E2" w:rsidRDefault="00BD4A62" w:rsidP="00BD4A62">
      <w:pPr>
        <w:shd w:val="clear" w:color="auto" w:fill="FFFFFF"/>
        <w:spacing w:after="0" w:line="240" w:lineRule="auto"/>
        <w:ind w:firstLine="45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bookmarkStart w:id="28" w:name="n30"/>
      <w:bookmarkEnd w:id="28"/>
      <w:r w:rsidRPr="00D732E2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8. Англійська мова.</w:t>
      </w:r>
    </w:p>
    <w:p w:rsidR="00BD4A62" w:rsidRPr="00D732E2" w:rsidRDefault="00BD4A62" w:rsidP="00BD4A62">
      <w:pPr>
        <w:shd w:val="clear" w:color="auto" w:fill="FFFFFF"/>
        <w:spacing w:after="0" w:line="240" w:lineRule="auto"/>
        <w:ind w:firstLine="45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bookmarkStart w:id="29" w:name="n31"/>
      <w:bookmarkEnd w:id="29"/>
      <w:r w:rsidRPr="00D732E2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9. Іспанська мова.</w:t>
      </w:r>
    </w:p>
    <w:p w:rsidR="00BD4A62" w:rsidRPr="00D732E2" w:rsidRDefault="00BD4A62" w:rsidP="00BD4A62">
      <w:pPr>
        <w:shd w:val="clear" w:color="auto" w:fill="FFFFFF"/>
        <w:spacing w:after="0" w:line="240" w:lineRule="auto"/>
        <w:ind w:firstLine="45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bookmarkStart w:id="30" w:name="n32"/>
      <w:bookmarkEnd w:id="30"/>
      <w:r w:rsidRPr="00D732E2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10. Німецька мова.</w:t>
      </w:r>
    </w:p>
    <w:p w:rsidR="00BD4A62" w:rsidRPr="00D732E2" w:rsidRDefault="00BD4A62" w:rsidP="00BD4A62">
      <w:pPr>
        <w:shd w:val="clear" w:color="auto" w:fill="FFFFFF"/>
        <w:spacing w:after="0" w:line="240" w:lineRule="auto"/>
        <w:ind w:firstLine="45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bookmarkStart w:id="31" w:name="n33"/>
      <w:bookmarkEnd w:id="31"/>
      <w:r w:rsidRPr="00D732E2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11. Французька мова.</w:t>
      </w:r>
    </w:p>
    <w:tbl>
      <w:tblPr>
        <w:tblW w:w="5000" w:type="pct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32"/>
        <w:gridCol w:w="5429"/>
      </w:tblGrid>
      <w:tr w:rsidR="00BD4A62" w:rsidRPr="00D732E2" w:rsidTr="00C74833">
        <w:tc>
          <w:tcPr>
            <w:tcW w:w="21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D732E2" w:rsidRPr="00D732E2" w:rsidRDefault="00BD4A62" w:rsidP="00C7483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bookmarkStart w:id="32" w:name="n34"/>
            <w:bookmarkEnd w:id="32"/>
            <w:r w:rsidRPr="00D732E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uk-UA"/>
              </w:rPr>
              <w:t>Директор</w:t>
            </w:r>
            <w:r w:rsidRPr="00D732E2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 </w:t>
            </w:r>
            <w:r w:rsidRPr="00D732E2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r w:rsidRPr="00D732E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uk-UA"/>
              </w:rPr>
              <w:t>департаменту вищої освіти</w:t>
            </w:r>
          </w:p>
        </w:tc>
        <w:tc>
          <w:tcPr>
            <w:tcW w:w="35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D732E2" w:rsidRPr="00D732E2" w:rsidRDefault="00BD4A62" w:rsidP="00C74833">
            <w:pPr>
              <w:spacing w:after="0" w:line="240" w:lineRule="auto"/>
              <w:jc w:val="righ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732E2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r w:rsidRPr="00D732E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uk-UA"/>
              </w:rPr>
              <w:t>О. Шаров</w:t>
            </w:r>
          </w:p>
        </w:tc>
      </w:tr>
      <w:tr w:rsidR="00BD4A62" w:rsidRPr="00D732E2" w:rsidTr="00C74833">
        <w:tc>
          <w:tcPr>
            <w:tcW w:w="21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D732E2" w:rsidRPr="00D732E2" w:rsidRDefault="00BD4A62" w:rsidP="00C7483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bookmarkStart w:id="33" w:name="n35"/>
            <w:bookmarkEnd w:id="33"/>
            <w:r w:rsidRPr="00D732E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uk-UA"/>
              </w:rPr>
              <w:t>Директор департаменту</w:t>
            </w:r>
            <w:r w:rsidRPr="00D732E2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 </w:t>
            </w:r>
            <w:r w:rsidRPr="00D732E2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r w:rsidRPr="00D732E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uk-UA"/>
              </w:rPr>
              <w:t>загальної середньої</w:t>
            </w:r>
            <w:r w:rsidRPr="00D732E2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 </w:t>
            </w:r>
            <w:r w:rsidRPr="00D732E2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r w:rsidRPr="00D732E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uk-UA"/>
              </w:rPr>
              <w:t>та дошкільної освіти</w:t>
            </w:r>
          </w:p>
        </w:tc>
        <w:tc>
          <w:tcPr>
            <w:tcW w:w="35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D732E2" w:rsidRPr="00D732E2" w:rsidRDefault="00BD4A62" w:rsidP="00C74833">
            <w:pPr>
              <w:spacing w:after="0" w:line="240" w:lineRule="auto"/>
              <w:jc w:val="righ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732E2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r w:rsidRPr="00D732E2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r w:rsidRPr="00D732E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uk-UA"/>
              </w:rPr>
              <w:t>Ю. Кононенко</w:t>
            </w:r>
          </w:p>
        </w:tc>
      </w:tr>
    </w:tbl>
    <w:p w:rsidR="00BD4A62" w:rsidRDefault="00BD4A62" w:rsidP="00BD4A62"/>
    <w:p w:rsidR="004A5865" w:rsidRDefault="00BD4A62">
      <w:bookmarkStart w:id="34" w:name="_GoBack"/>
      <w:bookmarkEnd w:id="34"/>
    </w:p>
    <w:sectPr w:rsidR="004A58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2F7F"/>
    <w:rsid w:val="00112F7F"/>
    <w:rsid w:val="00366BE2"/>
    <w:rsid w:val="00BD3B65"/>
    <w:rsid w:val="00BD4A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4A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D4A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D4A6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4A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D4A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D4A6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kon2.rada.gov.ua/laws/show/1095-2004-%D0%BF/paran22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kon2.rada.gov.ua/laws/show/651-14/paran258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zakon2.rada.gov.ua/laws/show/1556-18/paran786" TargetMode="External"/><Relationship Id="rId11" Type="http://schemas.openxmlformats.org/officeDocument/2006/relationships/hyperlink" Target="http://zakon2.rada.gov.ua/laws/show/z1014-17" TargetMode="External"/><Relationship Id="rId5" Type="http://schemas.openxmlformats.org/officeDocument/2006/relationships/image" Target="media/image1.gif"/><Relationship Id="rId10" Type="http://schemas.openxmlformats.org/officeDocument/2006/relationships/hyperlink" Target="http://zakon2.rada.gov.ua/laws/show/z1014-1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zakon2.rada.gov.ua/laws/show/z0118-17/paran2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2724</Words>
  <Characters>1553</Characters>
  <Application>Microsoft Office Word</Application>
  <DocSecurity>0</DocSecurity>
  <Lines>12</Lines>
  <Paragraphs>8</Paragraphs>
  <ScaleCrop>false</ScaleCrop>
  <Company>SPecialiST RePack</Company>
  <LinksUpToDate>false</LinksUpToDate>
  <CharactersWithSpaces>4269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</dc:creator>
  <cp:keywords/>
  <dc:description/>
  <cp:lastModifiedBy>I</cp:lastModifiedBy>
  <cp:revision>2</cp:revision>
  <dcterms:created xsi:type="dcterms:W3CDTF">2017-09-11T15:06:00Z</dcterms:created>
  <dcterms:modified xsi:type="dcterms:W3CDTF">2017-09-11T15:06:00Z</dcterms:modified>
</cp:coreProperties>
</file>