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1FD" w:rsidRPr="004640F4" w:rsidRDefault="005771FD" w:rsidP="005771FD">
      <w:pPr>
        <w:pStyle w:val="Default"/>
        <w:rPr>
          <w:rFonts w:asciiTheme="minorHAnsi" w:hAnsiTheme="minorHAnsi"/>
          <w:color w:val="auto"/>
          <w:sz w:val="22"/>
          <w:szCs w:val="22"/>
        </w:rPr>
      </w:pPr>
    </w:p>
    <w:p w:rsidR="005771FD" w:rsidRPr="004640F4" w:rsidRDefault="004640F4" w:rsidP="005771FD">
      <w:pPr>
        <w:pStyle w:val="Default"/>
        <w:jc w:val="center"/>
        <w:rPr>
          <w:rFonts w:asciiTheme="minorHAnsi" w:hAnsiTheme="minorHAnsi"/>
          <w:b/>
          <w:color w:val="auto"/>
          <w:sz w:val="28"/>
          <w:szCs w:val="28"/>
        </w:rPr>
      </w:pPr>
      <w:r w:rsidRPr="004640F4">
        <w:rPr>
          <w:rFonts w:asciiTheme="minorHAnsi" w:hAnsiTheme="minorHAnsi"/>
          <w:b/>
          <w:color w:val="auto"/>
          <w:sz w:val="28"/>
          <w:szCs w:val="28"/>
        </w:rPr>
        <w:t>ROLE</w:t>
      </w:r>
      <w:r w:rsidR="005771FD" w:rsidRPr="004640F4">
        <w:rPr>
          <w:rFonts w:asciiTheme="minorHAnsi" w:hAnsiTheme="minorHAnsi"/>
          <w:b/>
          <w:color w:val="auto"/>
          <w:sz w:val="28"/>
          <w:szCs w:val="28"/>
        </w:rPr>
        <w:t xml:space="preserve"> DESCRIPTION </w:t>
      </w:r>
      <w:r w:rsidRPr="004640F4">
        <w:rPr>
          <w:rFonts w:asciiTheme="minorHAnsi" w:hAnsiTheme="minorHAnsi"/>
          <w:b/>
          <w:color w:val="auto"/>
          <w:sz w:val="28"/>
          <w:szCs w:val="28"/>
        </w:rPr>
        <w:t>– RESEARCH AND DATA VOLUNTEER</w:t>
      </w:r>
    </w:p>
    <w:p w:rsidR="0075373D" w:rsidRPr="004640F4" w:rsidRDefault="0075373D" w:rsidP="005771FD">
      <w:pPr>
        <w:pStyle w:val="Default"/>
        <w:jc w:val="center"/>
        <w:rPr>
          <w:rFonts w:asciiTheme="minorHAnsi" w:hAnsiTheme="minorHAnsi"/>
          <w:b/>
          <w:color w:val="auto"/>
          <w:sz w:val="22"/>
          <w:szCs w:val="22"/>
        </w:rPr>
      </w:pPr>
    </w:p>
    <w:p w:rsidR="005771FD" w:rsidRPr="004640F4" w:rsidRDefault="005771FD" w:rsidP="004640F4">
      <w:pPr>
        <w:pStyle w:val="Default"/>
        <w:rPr>
          <w:rFonts w:asciiTheme="minorHAnsi" w:hAnsiTheme="minorHAnsi"/>
          <w:color w:val="auto"/>
          <w:sz w:val="22"/>
          <w:szCs w:val="22"/>
        </w:rPr>
      </w:pPr>
      <w:r w:rsidRPr="004640F4">
        <w:rPr>
          <w:rFonts w:asciiTheme="minorHAnsi" w:hAnsiTheme="minorHAnsi"/>
          <w:color w:val="auto"/>
          <w:sz w:val="22"/>
          <w:szCs w:val="22"/>
        </w:rPr>
        <w:t>______________________________________________________________________</w:t>
      </w:r>
      <w:r w:rsidR="004640F4">
        <w:rPr>
          <w:rFonts w:asciiTheme="minorHAnsi" w:hAnsiTheme="minorHAnsi"/>
          <w:color w:val="auto"/>
          <w:sz w:val="22"/>
          <w:szCs w:val="22"/>
        </w:rPr>
        <w:t>_________________________</w:t>
      </w:r>
    </w:p>
    <w:p w:rsidR="005771FD" w:rsidRPr="004640F4" w:rsidRDefault="005771FD" w:rsidP="005771FD">
      <w:pPr>
        <w:pStyle w:val="Default"/>
        <w:rPr>
          <w:rFonts w:asciiTheme="minorHAnsi" w:hAnsiTheme="minorHAnsi"/>
          <w:color w:val="auto"/>
          <w:sz w:val="22"/>
          <w:szCs w:val="22"/>
        </w:rPr>
      </w:pPr>
    </w:p>
    <w:p w:rsidR="005771FD" w:rsidRPr="004640F4" w:rsidRDefault="005771FD" w:rsidP="005771FD">
      <w:pPr>
        <w:pStyle w:val="Default"/>
        <w:rPr>
          <w:rFonts w:asciiTheme="minorHAnsi" w:hAnsiTheme="minorHAnsi"/>
          <w:color w:val="auto"/>
          <w:sz w:val="22"/>
          <w:szCs w:val="22"/>
        </w:rPr>
      </w:pPr>
      <w:r w:rsidRPr="004640F4">
        <w:rPr>
          <w:rFonts w:asciiTheme="minorHAnsi" w:hAnsiTheme="minorHAnsi"/>
          <w:color w:val="auto"/>
          <w:sz w:val="22"/>
          <w:szCs w:val="22"/>
        </w:rPr>
        <w:t xml:space="preserve">Position: </w:t>
      </w:r>
      <w:r w:rsidR="004640F4" w:rsidRPr="004640F4">
        <w:rPr>
          <w:rFonts w:asciiTheme="minorHAnsi" w:hAnsiTheme="minorHAnsi"/>
          <w:color w:val="auto"/>
          <w:sz w:val="22"/>
          <w:szCs w:val="22"/>
        </w:rPr>
        <w:t>Research and Data Volunteer</w:t>
      </w:r>
    </w:p>
    <w:p w:rsidR="00BE1062" w:rsidRPr="004640F4" w:rsidRDefault="00BE1062" w:rsidP="005771FD">
      <w:pPr>
        <w:pStyle w:val="Default"/>
        <w:rPr>
          <w:rFonts w:asciiTheme="minorHAnsi" w:hAnsiTheme="minorHAnsi"/>
          <w:color w:val="auto"/>
          <w:sz w:val="22"/>
          <w:szCs w:val="22"/>
        </w:rPr>
      </w:pPr>
    </w:p>
    <w:p w:rsidR="005771FD" w:rsidRPr="004640F4" w:rsidRDefault="004640F4" w:rsidP="005771FD">
      <w:pPr>
        <w:pStyle w:val="Default"/>
        <w:rPr>
          <w:rFonts w:asciiTheme="minorHAnsi" w:hAnsiTheme="minorHAnsi"/>
          <w:color w:val="auto"/>
          <w:sz w:val="22"/>
          <w:szCs w:val="22"/>
        </w:rPr>
      </w:pPr>
      <w:r w:rsidRPr="004640F4">
        <w:rPr>
          <w:rFonts w:asciiTheme="minorHAnsi" w:hAnsiTheme="minorHAnsi"/>
          <w:color w:val="auto"/>
          <w:sz w:val="22"/>
          <w:szCs w:val="22"/>
        </w:rPr>
        <w:t>Reporting to</w:t>
      </w:r>
      <w:r w:rsidR="005771FD" w:rsidRPr="004640F4">
        <w:rPr>
          <w:rFonts w:asciiTheme="minorHAnsi" w:hAnsiTheme="minorHAnsi"/>
          <w:color w:val="auto"/>
          <w:sz w:val="22"/>
          <w:szCs w:val="22"/>
        </w:rPr>
        <w:t>: C</w:t>
      </w:r>
      <w:r w:rsidRPr="004640F4">
        <w:rPr>
          <w:rFonts w:asciiTheme="minorHAnsi" w:hAnsiTheme="minorHAnsi"/>
          <w:color w:val="auto"/>
          <w:sz w:val="22"/>
          <w:szCs w:val="22"/>
        </w:rPr>
        <w:t>entre Manager</w:t>
      </w:r>
      <w:r w:rsidR="005771FD" w:rsidRPr="004640F4">
        <w:rPr>
          <w:rFonts w:asciiTheme="minorHAnsi" w:hAnsiTheme="minorHAnsi"/>
          <w:color w:val="auto"/>
          <w:sz w:val="22"/>
          <w:szCs w:val="22"/>
        </w:rPr>
        <w:t xml:space="preserve"> </w:t>
      </w:r>
    </w:p>
    <w:p w:rsidR="005771FD" w:rsidRPr="004640F4" w:rsidRDefault="005771FD" w:rsidP="005771FD">
      <w:pPr>
        <w:pStyle w:val="Default"/>
        <w:rPr>
          <w:rFonts w:asciiTheme="minorHAnsi" w:hAnsiTheme="minorHAnsi"/>
          <w:color w:val="auto"/>
          <w:sz w:val="22"/>
          <w:szCs w:val="22"/>
        </w:rPr>
      </w:pPr>
      <w:r w:rsidRPr="004640F4">
        <w:rPr>
          <w:rFonts w:asciiTheme="minorHAnsi" w:hAnsiTheme="minorHAnsi"/>
          <w:color w:val="auto"/>
          <w:sz w:val="22"/>
          <w:szCs w:val="22"/>
        </w:rPr>
        <w:t>__________________________________________</w:t>
      </w:r>
      <w:r w:rsidR="004640F4">
        <w:rPr>
          <w:rFonts w:asciiTheme="minorHAnsi" w:hAnsiTheme="minorHAnsi"/>
          <w:color w:val="auto"/>
          <w:sz w:val="22"/>
          <w:szCs w:val="22"/>
        </w:rPr>
        <w:t>_____________________________________________________</w:t>
      </w:r>
    </w:p>
    <w:p w:rsidR="00BE1062" w:rsidRPr="004640F4" w:rsidRDefault="00BE1062" w:rsidP="00BE1062">
      <w:pPr>
        <w:pStyle w:val="Default"/>
        <w:ind w:left="720"/>
        <w:rPr>
          <w:rFonts w:asciiTheme="minorHAnsi" w:hAnsiTheme="minorHAnsi"/>
          <w:b/>
          <w:color w:val="auto"/>
          <w:sz w:val="22"/>
          <w:szCs w:val="22"/>
        </w:rPr>
      </w:pPr>
    </w:p>
    <w:p w:rsidR="004640F4" w:rsidRPr="004640F4" w:rsidRDefault="004640F4" w:rsidP="004640F4">
      <w:pPr>
        <w:rPr>
          <w:rFonts w:asciiTheme="minorHAnsi" w:hAnsiTheme="minorHAnsi"/>
          <w:color w:val="auto"/>
          <w:szCs w:val="22"/>
        </w:rPr>
      </w:pPr>
      <w:r w:rsidRPr="004640F4">
        <w:rPr>
          <w:rFonts w:asciiTheme="minorHAnsi" w:hAnsiTheme="minorHAnsi"/>
          <w:color w:val="auto"/>
          <w:szCs w:val="22"/>
        </w:rPr>
        <w:t xml:space="preserve">Rape Crisis Surrey &amp; Sussex (RCSAS) are looking for a volunteer to assist with producing a report on the impact of our specialist services. The right person will ideally have experience in data analysis and reporting, either in a professional or academic capacity. </w:t>
      </w:r>
    </w:p>
    <w:p w:rsidR="004640F4" w:rsidRPr="004640F4" w:rsidRDefault="004640F4" w:rsidP="004640F4">
      <w:pPr>
        <w:rPr>
          <w:rFonts w:asciiTheme="minorHAnsi" w:eastAsia="Times New Roman" w:hAnsiTheme="minorHAnsi"/>
          <w:color w:val="auto"/>
          <w:szCs w:val="22"/>
          <w:lang w:eastAsia="en-GB"/>
        </w:rPr>
      </w:pPr>
      <w:r w:rsidRPr="004640F4">
        <w:rPr>
          <w:rFonts w:asciiTheme="minorHAnsi" w:hAnsiTheme="minorHAnsi"/>
          <w:color w:val="auto"/>
          <w:szCs w:val="22"/>
        </w:rPr>
        <w:t xml:space="preserve">RCSAS was founded in 2014 through the Ministry of Justice commitment to fund 13 new Rape Crisis Centres in areas of need and first started seeing clients in the summer of 2015. Over the first two years of operation we have supported over 600 women and girls living or working in Sussex and Surrey. We </w:t>
      </w:r>
      <w:r w:rsidRPr="004640F4">
        <w:rPr>
          <w:rFonts w:asciiTheme="minorHAnsi" w:eastAsia="Times New Roman" w:hAnsiTheme="minorHAnsi"/>
          <w:color w:val="auto"/>
          <w:szCs w:val="22"/>
          <w:lang w:eastAsia="en-GB"/>
        </w:rPr>
        <w:t>aim to improve the lives of women and girls affected by sexual violence and abuse. Our vision is a world where women and girls live free from the fear and experience of sexual violence, so we also aim to end all forms of sexual violence.</w:t>
      </w:r>
    </w:p>
    <w:p w:rsidR="004640F4" w:rsidRPr="004640F4" w:rsidRDefault="004640F4" w:rsidP="004640F4">
      <w:pPr>
        <w:rPr>
          <w:rFonts w:asciiTheme="minorHAnsi" w:eastAsia="Times New Roman" w:hAnsiTheme="minorHAnsi"/>
          <w:color w:val="auto"/>
          <w:szCs w:val="22"/>
          <w:lang w:eastAsia="en-GB"/>
        </w:rPr>
      </w:pPr>
      <w:r w:rsidRPr="004640F4">
        <w:rPr>
          <w:rFonts w:asciiTheme="minorHAnsi" w:eastAsia="Times New Roman" w:hAnsiTheme="minorHAnsi"/>
          <w:color w:val="auto"/>
          <w:szCs w:val="22"/>
          <w:lang w:eastAsia="en-GB"/>
        </w:rPr>
        <w:t>We have a small team of dedicated, experienced and friendly staff and volunteers based at our centre in Crawley. This is a fantastic opportunity to support the work of a new, dynamic charity committed to ending violence against women and girls. Come and join us!</w:t>
      </w:r>
    </w:p>
    <w:p w:rsidR="004640F4" w:rsidRPr="004640F4" w:rsidRDefault="004640F4" w:rsidP="004640F4">
      <w:pPr>
        <w:rPr>
          <w:rFonts w:asciiTheme="minorHAnsi" w:hAnsiTheme="minorHAnsi"/>
          <w:color w:val="auto"/>
          <w:szCs w:val="22"/>
        </w:rPr>
      </w:pPr>
      <w:r w:rsidRPr="004640F4">
        <w:rPr>
          <w:rFonts w:asciiTheme="minorHAnsi" w:hAnsiTheme="minorHAnsi"/>
          <w:b/>
          <w:color w:val="auto"/>
          <w:szCs w:val="22"/>
        </w:rPr>
        <w:t>Role purpose:</w:t>
      </w:r>
      <w:r w:rsidRPr="004640F4">
        <w:rPr>
          <w:rFonts w:asciiTheme="minorHAnsi" w:hAnsiTheme="minorHAnsi"/>
          <w:color w:val="auto"/>
          <w:szCs w:val="22"/>
        </w:rPr>
        <w:t xml:space="preserve"> to analyse anonymised service data and support the production of an impact report</w:t>
      </w:r>
    </w:p>
    <w:p w:rsidR="004640F4" w:rsidRPr="004640F4" w:rsidRDefault="004640F4" w:rsidP="004640F4">
      <w:pPr>
        <w:rPr>
          <w:rFonts w:asciiTheme="minorHAnsi" w:hAnsiTheme="minorHAnsi"/>
          <w:b/>
          <w:color w:val="auto"/>
          <w:szCs w:val="22"/>
        </w:rPr>
      </w:pPr>
      <w:r w:rsidRPr="004640F4">
        <w:rPr>
          <w:rFonts w:asciiTheme="minorHAnsi" w:hAnsiTheme="minorHAnsi"/>
          <w:b/>
          <w:color w:val="auto"/>
          <w:szCs w:val="22"/>
        </w:rPr>
        <w:t>Key tasks:</w:t>
      </w:r>
    </w:p>
    <w:p w:rsidR="004640F4" w:rsidRPr="004640F4" w:rsidRDefault="004640F4" w:rsidP="004640F4">
      <w:pPr>
        <w:pStyle w:val="ListParagraph"/>
        <w:numPr>
          <w:ilvl w:val="0"/>
          <w:numId w:val="10"/>
        </w:numPr>
        <w:rPr>
          <w:rFonts w:asciiTheme="minorHAnsi" w:hAnsiTheme="minorHAnsi"/>
          <w:color w:val="auto"/>
          <w:szCs w:val="22"/>
        </w:rPr>
      </w:pPr>
      <w:r w:rsidRPr="004640F4">
        <w:rPr>
          <w:rFonts w:asciiTheme="minorHAnsi" w:hAnsiTheme="minorHAnsi"/>
          <w:color w:val="auto"/>
          <w:szCs w:val="22"/>
        </w:rPr>
        <w:t>Identify lines of enq</w:t>
      </w:r>
      <w:bookmarkStart w:id="0" w:name="_GoBack"/>
      <w:bookmarkEnd w:id="0"/>
      <w:r w:rsidRPr="004640F4">
        <w:rPr>
          <w:rFonts w:asciiTheme="minorHAnsi" w:hAnsiTheme="minorHAnsi"/>
          <w:color w:val="auto"/>
          <w:szCs w:val="22"/>
        </w:rPr>
        <w:t>uiry for an impact report, in discussion with Centre Manager</w:t>
      </w:r>
    </w:p>
    <w:p w:rsidR="004640F4" w:rsidRPr="004640F4" w:rsidRDefault="004640F4" w:rsidP="004640F4">
      <w:pPr>
        <w:pStyle w:val="ListParagraph"/>
        <w:numPr>
          <w:ilvl w:val="0"/>
          <w:numId w:val="10"/>
        </w:numPr>
        <w:rPr>
          <w:rFonts w:asciiTheme="minorHAnsi" w:hAnsiTheme="minorHAnsi"/>
          <w:color w:val="auto"/>
          <w:szCs w:val="22"/>
        </w:rPr>
      </w:pPr>
      <w:r w:rsidRPr="004640F4">
        <w:rPr>
          <w:rFonts w:asciiTheme="minorHAnsi" w:hAnsiTheme="minorHAnsi"/>
          <w:color w:val="auto"/>
          <w:szCs w:val="22"/>
        </w:rPr>
        <w:t>Assess and clean anonymised service use data</w:t>
      </w:r>
    </w:p>
    <w:p w:rsidR="004640F4" w:rsidRPr="004640F4" w:rsidRDefault="004640F4" w:rsidP="004640F4">
      <w:pPr>
        <w:pStyle w:val="ListParagraph"/>
        <w:numPr>
          <w:ilvl w:val="0"/>
          <w:numId w:val="10"/>
        </w:numPr>
        <w:rPr>
          <w:rFonts w:asciiTheme="minorHAnsi" w:hAnsiTheme="minorHAnsi"/>
          <w:color w:val="auto"/>
          <w:szCs w:val="22"/>
        </w:rPr>
      </w:pPr>
      <w:r w:rsidRPr="004640F4">
        <w:rPr>
          <w:rFonts w:asciiTheme="minorHAnsi" w:hAnsiTheme="minorHAnsi"/>
          <w:color w:val="auto"/>
          <w:szCs w:val="22"/>
        </w:rPr>
        <w:t>Analyse data to understand the most important areas of insight</w:t>
      </w:r>
    </w:p>
    <w:p w:rsidR="004640F4" w:rsidRPr="004640F4" w:rsidRDefault="004640F4" w:rsidP="004640F4">
      <w:pPr>
        <w:pStyle w:val="ListParagraph"/>
        <w:numPr>
          <w:ilvl w:val="0"/>
          <w:numId w:val="10"/>
        </w:numPr>
        <w:rPr>
          <w:rFonts w:asciiTheme="minorHAnsi" w:hAnsiTheme="minorHAnsi"/>
          <w:color w:val="auto"/>
          <w:szCs w:val="22"/>
        </w:rPr>
      </w:pPr>
      <w:r w:rsidRPr="004640F4">
        <w:rPr>
          <w:rFonts w:asciiTheme="minorHAnsi" w:hAnsiTheme="minorHAnsi"/>
          <w:color w:val="auto"/>
          <w:szCs w:val="22"/>
        </w:rPr>
        <w:t>Present data in a concise but compelling way in order to tell a story with the data</w:t>
      </w:r>
    </w:p>
    <w:p w:rsidR="004640F4" w:rsidRPr="004640F4" w:rsidRDefault="004640F4" w:rsidP="004640F4">
      <w:pPr>
        <w:pStyle w:val="ListParagraph"/>
        <w:numPr>
          <w:ilvl w:val="0"/>
          <w:numId w:val="10"/>
        </w:numPr>
        <w:rPr>
          <w:rFonts w:asciiTheme="minorHAnsi" w:hAnsiTheme="minorHAnsi"/>
          <w:color w:val="auto"/>
          <w:szCs w:val="22"/>
        </w:rPr>
      </w:pPr>
      <w:r w:rsidRPr="004640F4">
        <w:rPr>
          <w:rFonts w:asciiTheme="minorHAnsi" w:hAnsiTheme="minorHAnsi"/>
          <w:color w:val="auto"/>
          <w:szCs w:val="22"/>
        </w:rPr>
        <w:t>Use data to create appropriate visual representations of service use and trends</w:t>
      </w:r>
    </w:p>
    <w:p w:rsidR="004640F4" w:rsidRPr="004640F4" w:rsidRDefault="004640F4" w:rsidP="004640F4">
      <w:pPr>
        <w:rPr>
          <w:rFonts w:asciiTheme="minorHAnsi" w:hAnsiTheme="minorHAnsi"/>
          <w:b/>
          <w:color w:val="auto"/>
          <w:szCs w:val="22"/>
        </w:rPr>
      </w:pPr>
      <w:r w:rsidRPr="004640F4">
        <w:rPr>
          <w:rFonts w:asciiTheme="minorHAnsi" w:hAnsiTheme="minorHAnsi"/>
          <w:b/>
          <w:color w:val="auto"/>
          <w:szCs w:val="22"/>
        </w:rPr>
        <w:t>Skills and experience required:</w:t>
      </w:r>
    </w:p>
    <w:p w:rsidR="004640F4" w:rsidRPr="004640F4" w:rsidRDefault="004640F4" w:rsidP="004640F4">
      <w:pPr>
        <w:pStyle w:val="ListParagraph"/>
        <w:numPr>
          <w:ilvl w:val="0"/>
          <w:numId w:val="11"/>
        </w:numPr>
        <w:rPr>
          <w:rFonts w:asciiTheme="minorHAnsi" w:hAnsiTheme="minorHAnsi"/>
          <w:color w:val="auto"/>
          <w:szCs w:val="22"/>
        </w:rPr>
      </w:pPr>
      <w:r w:rsidRPr="004640F4">
        <w:rPr>
          <w:rFonts w:asciiTheme="minorHAnsi" w:hAnsiTheme="minorHAnsi"/>
          <w:color w:val="auto"/>
          <w:szCs w:val="22"/>
        </w:rPr>
        <w:t>Intermediate-to-advanced user of Excel and PowerPoint – expertise with advanced visualisation or data analysis software is a plus</w:t>
      </w:r>
    </w:p>
    <w:p w:rsidR="004640F4" w:rsidRPr="004640F4" w:rsidRDefault="004640F4" w:rsidP="004640F4">
      <w:pPr>
        <w:pStyle w:val="ListParagraph"/>
        <w:numPr>
          <w:ilvl w:val="0"/>
          <w:numId w:val="11"/>
        </w:numPr>
        <w:rPr>
          <w:rFonts w:asciiTheme="minorHAnsi" w:hAnsiTheme="minorHAnsi"/>
          <w:color w:val="auto"/>
          <w:szCs w:val="22"/>
        </w:rPr>
      </w:pPr>
      <w:r w:rsidRPr="004640F4">
        <w:rPr>
          <w:rFonts w:asciiTheme="minorHAnsi" w:hAnsiTheme="minorHAnsi"/>
          <w:color w:val="auto"/>
          <w:szCs w:val="22"/>
        </w:rPr>
        <w:t>Experience in data analysis and interpretation</w:t>
      </w:r>
    </w:p>
    <w:p w:rsidR="004640F4" w:rsidRPr="004640F4" w:rsidRDefault="004640F4" w:rsidP="004640F4">
      <w:pPr>
        <w:pStyle w:val="ListParagraph"/>
        <w:numPr>
          <w:ilvl w:val="0"/>
          <w:numId w:val="11"/>
        </w:numPr>
        <w:rPr>
          <w:rFonts w:asciiTheme="minorHAnsi" w:hAnsiTheme="minorHAnsi"/>
          <w:color w:val="auto"/>
          <w:szCs w:val="22"/>
        </w:rPr>
      </w:pPr>
      <w:r w:rsidRPr="004640F4">
        <w:rPr>
          <w:rFonts w:asciiTheme="minorHAnsi" w:hAnsiTheme="minorHAnsi"/>
          <w:color w:val="auto"/>
          <w:szCs w:val="22"/>
        </w:rPr>
        <w:t>Experience of research within a voluntary or public sector setting is a plus</w:t>
      </w:r>
    </w:p>
    <w:p w:rsidR="004640F4" w:rsidRPr="004640F4" w:rsidRDefault="004640F4" w:rsidP="004640F4">
      <w:pPr>
        <w:pStyle w:val="ListParagraph"/>
        <w:numPr>
          <w:ilvl w:val="0"/>
          <w:numId w:val="11"/>
        </w:numPr>
        <w:rPr>
          <w:rFonts w:asciiTheme="minorHAnsi" w:hAnsiTheme="minorHAnsi"/>
          <w:color w:val="auto"/>
          <w:szCs w:val="22"/>
        </w:rPr>
      </w:pPr>
      <w:r w:rsidRPr="004640F4">
        <w:rPr>
          <w:rFonts w:asciiTheme="minorHAnsi" w:hAnsiTheme="minorHAnsi"/>
          <w:color w:val="auto"/>
          <w:szCs w:val="22"/>
        </w:rPr>
        <w:t>Commitment to the values of RCSAS and to ending violence against women and girls</w:t>
      </w:r>
    </w:p>
    <w:p w:rsidR="004640F4" w:rsidRPr="004640F4" w:rsidRDefault="004640F4" w:rsidP="004640F4">
      <w:pPr>
        <w:pStyle w:val="ListParagraph"/>
        <w:numPr>
          <w:ilvl w:val="0"/>
          <w:numId w:val="11"/>
        </w:numPr>
        <w:rPr>
          <w:rFonts w:asciiTheme="minorHAnsi" w:hAnsiTheme="minorHAnsi"/>
          <w:color w:val="auto"/>
          <w:szCs w:val="22"/>
        </w:rPr>
      </w:pPr>
      <w:r w:rsidRPr="004640F4">
        <w:rPr>
          <w:rFonts w:asciiTheme="minorHAnsi" w:hAnsiTheme="minorHAnsi"/>
          <w:color w:val="auto"/>
          <w:szCs w:val="22"/>
        </w:rPr>
        <w:t xml:space="preserve">Ability to maintain strict confidentiality within the organisation </w:t>
      </w:r>
    </w:p>
    <w:p w:rsidR="004640F4" w:rsidRPr="004640F4" w:rsidRDefault="004640F4" w:rsidP="004640F4">
      <w:pPr>
        <w:rPr>
          <w:rFonts w:asciiTheme="minorHAnsi" w:hAnsiTheme="minorHAnsi"/>
          <w:color w:val="auto"/>
          <w:szCs w:val="22"/>
        </w:rPr>
      </w:pPr>
      <w:r>
        <w:rPr>
          <w:rFonts w:asciiTheme="minorHAnsi" w:hAnsiTheme="minorHAnsi"/>
          <w:b/>
          <w:color w:val="auto"/>
          <w:szCs w:val="22"/>
        </w:rPr>
        <w:t>What we ask for</w:t>
      </w:r>
      <w:r w:rsidRPr="004640F4">
        <w:rPr>
          <w:rFonts w:asciiTheme="minorHAnsi" w:hAnsiTheme="minorHAnsi"/>
          <w:b/>
          <w:color w:val="auto"/>
          <w:szCs w:val="22"/>
        </w:rPr>
        <w:t>:</w:t>
      </w:r>
      <w:r w:rsidRPr="004640F4">
        <w:rPr>
          <w:rFonts w:asciiTheme="minorHAnsi" w:hAnsiTheme="minorHAnsi"/>
          <w:color w:val="auto"/>
          <w:szCs w:val="22"/>
        </w:rPr>
        <w:t xml:space="preserve"> Flexible</w:t>
      </w:r>
      <w:r>
        <w:rPr>
          <w:rFonts w:asciiTheme="minorHAnsi" w:hAnsiTheme="minorHAnsi"/>
          <w:color w:val="auto"/>
          <w:szCs w:val="22"/>
        </w:rPr>
        <w:t xml:space="preserve"> commitment</w:t>
      </w:r>
      <w:r w:rsidRPr="004640F4">
        <w:rPr>
          <w:rFonts w:asciiTheme="minorHAnsi" w:hAnsiTheme="minorHAnsi"/>
          <w:color w:val="auto"/>
          <w:szCs w:val="22"/>
        </w:rPr>
        <w:t>, ideally one or two days a week for approximately six weeks in July and August based at our office in Crawley.</w:t>
      </w:r>
    </w:p>
    <w:p w:rsidR="004640F4" w:rsidRPr="004640F4" w:rsidRDefault="004640F4" w:rsidP="004640F4">
      <w:pPr>
        <w:rPr>
          <w:rFonts w:asciiTheme="minorHAnsi" w:hAnsiTheme="minorHAnsi"/>
          <w:b/>
          <w:color w:val="auto"/>
          <w:szCs w:val="22"/>
        </w:rPr>
      </w:pPr>
      <w:r>
        <w:rPr>
          <w:rFonts w:asciiTheme="minorHAnsi" w:hAnsiTheme="minorHAnsi"/>
          <w:b/>
          <w:color w:val="auto"/>
          <w:szCs w:val="22"/>
        </w:rPr>
        <w:t>What we offer</w:t>
      </w:r>
      <w:r w:rsidRPr="004640F4">
        <w:rPr>
          <w:rFonts w:asciiTheme="minorHAnsi" w:hAnsiTheme="minorHAnsi"/>
          <w:b/>
          <w:color w:val="auto"/>
          <w:szCs w:val="22"/>
        </w:rPr>
        <w:t>:</w:t>
      </w:r>
    </w:p>
    <w:p w:rsidR="004640F4" w:rsidRDefault="004640F4" w:rsidP="004640F4">
      <w:pPr>
        <w:pStyle w:val="ListParagraph"/>
        <w:numPr>
          <w:ilvl w:val="0"/>
          <w:numId w:val="12"/>
        </w:numPr>
        <w:rPr>
          <w:rFonts w:asciiTheme="minorHAnsi" w:hAnsiTheme="minorHAnsi"/>
          <w:color w:val="auto"/>
          <w:szCs w:val="22"/>
        </w:rPr>
      </w:pPr>
      <w:r>
        <w:rPr>
          <w:rFonts w:asciiTheme="minorHAnsi" w:hAnsiTheme="minorHAnsi"/>
          <w:color w:val="auto"/>
          <w:szCs w:val="22"/>
        </w:rPr>
        <w:t>An induction and introduction into the work of Rape Crisis</w:t>
      </w:r>
    </w:p>
    <w:p w:rsidR="004640F4" w:rsidRDefault="004640F4" w:rsidP="004640F4">
      <w:pPr>
        <w:pStyle w:val="ListParagraph"/>
        <w:numPr>
          <w:ilvl w:val="0"/>
          <w:numId w:val="12"/>
        </w:numPr>
        <w:rPr>
          <w:rFonts w:asciiTheme="minorHAnsi" w:hAnsiTheme="minorHAnsi"/>
          <w:color w:val="auto"/>
          <w:szCs w:val="22"/>
        </w:rPr>
      </w:pPr>
      <w:r w:rsidRPr="004640F4">
        <w:rPr>
          <w:rFonts w:asciiTheme="minorHAnsi" w:hAnsiTheme="minorHAnsi"/>
          <w:color w:val="auto"/>
          <w:szCs w:val="22"/>
        </w:rPr>
        <w:t>Reasonable out of pocket travel expenses will be reimbursed</w:t>
      </w:r>
    </w:p>
    <w:p w:rsidR="004640F4" w:rsidRPr="004640F4" w:rsidRDefault="004640F4" w:rsidP="004640F4">
      <w:pPr>
        <w:pStyle w:val="ListParagraph"/>
        <w:numPr>
          <w:ilvl w:val="0"/>
          <w:numId w:val="12"/>
        </w:numPr>
        <w:rPr>
          <w:rFonts w:asciiTheme="minorHAnsi" w:hAnsiTheme="minorHAnsi"/>
          <w:color w:val="auto"/>
          <w:szCs w:val="22"/>
        </w:rPr>
      </w:pPr>
      <w:r>
        <w:rPr>
          <w:rFonts w:asciiTheme="minorHAnsi" w:hAnsiTheme="minorHAnsi"/>
          <w:color w:val="auto"/>
          <w:szCs w:val="22"/>
        </w:rPr>
        <w:t>Ongoing support as part of a friendly, committed team.</w:t>
      </w:r>
    </w:p>
    <w:p w:rsidR="00B81106" w:rsidRPr="00EE6AED" w:rsidRDefault="004640F4" w:rsidP="004640F4">
      <w:pPr>
        <w:rPr>
          <w:rFonts w:asciiTheme="minorHAnsi" w:hAnsiTheme="minorHAnsi"/>
          <w:b/>
          <w:color w:val="auto"/>
          <w:szCs w:val="22"/>
        </w:rPr>
      </w:pPr>
      <w:proofErr w:type="gramStart"/>
      <w:r w:rsidRPr="004640F4">
        <w:rPr>
          <w:rFonts w:asciiTheme="minorHAnsi" w:hAnsiTheme="minorHAnsi"/>
          <w:color w:val="auto"/>
          <w:szCs w:val="22"/>
        </w:rPr>
        <w:t xml:space="preserve">For more information and to apply, please contact Natalie Brook, Centre Manager, on </w:t>
      </w:r>
      <w:hyperlink r:id="rId8" w:history="1">
        <w:r w:rsidRPr="004640F4">
          <w:rPr>
            <w:rStyle w:val="Hyperlink"/>
            <w:rFonts w:asciiTheme="minorHAnsi" w:hAnsiTheme="minorHAnsi"/>
            <w:color w:val="auto"/>
            <w:szCs w:val="22"/>
          </w:rPr>
          <w:t>manager@rcsas.org.uk</w:t>
        </w:r>
      </w:hyperlink>
      <w:r w:rsidRPr="004640F4">
        <w:rPr>
          <w:rFonts w:asciiTheme="minorHAnsi" w:hAnsiTheme="minorHAnsi"/>
          <w:color w:val="auto"/>
          <w:szCs w:val="22"/>
        </w:rPr>
        <w:t xml:space="preserve"> or 01293 538477.</w:t>
      </w:r>
      <w:proofErr w:type="gramEnd"/>
      <w:r w:rsidR="00EE6AED">
        <w:rPr>
          <w:rFonts w:asciiTheme="minorHAnsi" w:hAnsiTheme="minorHAnsi"/>
          <w:color w:val="auto"/>
          <w:szCs w:val="22"/>
        </w:rPr>
        <w:t xml:space="preserve"> </w:t>
      </w:r>
      <w:r w:rsidR="00EE6AED" w:rsidRPr="00EE6AED">
        <w:rPr>
          <w:rFonts w:asciiTheme="minorHAnsi" w:hAnsiTheme="minorHAnsi"/>
          <w:b/>
          <w:color w:val="auto"/>
          <w:szCs w:val="22"/>
        </w:rPr>
        <w:t>Deadline: Monday 24 July 2017 at 5pm.</w:t>
      </w:r>
    </w:p>
    <w:sectPr w:rsidR="00B81106" w:rsidRPr="00EE6AED" w:rsidSect="004640F4">
      <w:headerReference w:type="default" r:id="rId9"/>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93" w:rsidRDefault="00BB3393" w:rsidP="00BB3393">
      <w:pPr>
        <w:spacing w:after="0" w:line="240" w:lineRule="auto"/>
      </w:pPr>
      <w:r>
        <w:separator/>
      </w:r>
    </w:p>
  </w:endnote>
  <w:endnote w:type="continuationSeparator" w:id="0">
    <w:p w:rsidR="00BB3393" w:rsidRDefault="00BB3393" w:rsidP="00BB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93" w:rsidRDefault="00BB3393" w:rsidP="00BB3393">
      <w:pPr>
        <w:spacing w:after="0" w:line="240" w:lineRule="auto"/>
      </w:pPr>
      <w:r>
        <w:separator/>
      </w:r>
    </w:p>
  </w:footnote>
  <w:footnote w:type="continuationSeparator" w:id="0">
    <w:p w:rsidR="00BB3393" w:rsidRDefault="00BB3393" w:rsidP="00BB3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93" w:rsidRDefault="00BB3393">
    <w:pPr>
      <w:pStyle w:val="Header"/>
    </w:pPr>
    <w:r>
      <w:rPr>
        <w:noProof/>
        <w:lang w:eastAsia="en-GB"/>
      </w:rPr>
      <w:drawing>
        <wp:anchor distT="0" distB="0" distL="114300" distR="114300" simplePos="0" relativeHeight="251658240" behindDoc="0" locked="0" layoutInCell="1" allowOverlap="1" wp14:anchorId="44E4F2CD" wp14:editId="1E4378CB">
          <wp:simplePos x="0" y="0"/>
          <wp:positionH relativeFrom="margin">
            <wp:posOffset>5940425</wp:posOffset>
          </wp:positionH>
          <wp:positionV relativeFrom="margin">
            <wp:posOffset>-428625</wp:posOffset>
          </wp:positionV>
          <wp:extent cx="753745" cy="9715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as fin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45" cy="971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418"/>
    <w:multiLevelType w:val="hybridMultilevel"/>
    <w:tmpl w:val="7328512E"/>
    <w:lvl w:ilvl="0" w:tplc="AF9EF59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326B21"/>
    <w:multiLevelType w:val="hybridMultilevel"/>
    <w:tmpl w:val="552E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F235C8"/>
    <w:multiLevelType w:val="hybridMultilevel"/>
    <w:tmpl w:val="E8B89CE4"/>
    <w:lvl w:ilvl="0" w:tplc="D34CAD9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2660CA"/>
    <w:multiLevelType w:val="hybridMultilevel"/>
    <w:tmpl w:val="FE5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EE7DFC"/>
    <w:multiLevelType w:val="hybridMultilevel"/>
    <w:tmpl w:val="E7CC16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A0D6085"/>
    <w:multiLevelType w:val="hybridMultilevel"/>
    <w:tmpl w:val="56B4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285EBE"/>
    <w:multiLevelType w:val="hybridMultilevel"/>
    <w:tmpl w:val="AE90761A"/>
    <w:lvl w:ilvl="0" w:tplc="D34CAD9E">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A655F8"/>
    <w:multiLevelType w:val="hybridMultilevel"/>
    <w:tmpl w:val="3A288312"/>
    <w:lvl w:ilvl="0" w:tplc="B268EA8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A662AD7"/>
    <w:multiLevelType w:val="hybridMultilevel"/>
    <w:tmpl w:val="5954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AF126C"/>
    <w:multiLevelType w:val="hybridMultilevel"/>
    <w:tmpl w:val="E1DC3E58"/>
    <w:lvl w:ilvl="0" w:tplc="AF9EF59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4C0BD1"/>
    <w:multiLevelType w:val="hybridMultilevel"/>
    <w:tmpl w:val="1590AE3E"/>
    <w:lvl w:ilvl="0" w:tplc="AF9EF59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560604"/>
    <w:multiLevelType w:val="hybridMultilevel"/>
    <w:tmpl w:val="C77444E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0"/>
  </w:num>
  <w:num w:numId="4">
    <w:abstractNumId w:val="9"/>
  </w:num>
  <w:num w:numId="5">
    <w:abstractNumId w:val="6"/>
  </w:num>
  <w:num w:numId="6">
    <w:abstractNumId w:val="5"/>
  </w:num>
  <w:num w:numId="7">
    <w:abstractNumId w:val="11"/>
  </w:num>
  <w:num w:numId="8">
    <w:abstractNumId w:val="7"/>
  </w:num>
  <w:num w:numId="9">
    <w:abstractNumId w:val="4"/>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9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1FD"/>
    <w:rsid w:val="004640F4"/>
    <w:rsid w:val="005771FD"/>
    <w:rsid w:val="0075373D"/>
    <w:rsid w:val="00AC586E"/>
    <w:rsid w:val="00B81106"/>
    <w:rsid w:val="00BB3393"/>
    <w:rsid w:val="00BC35F9"/>
    <w:rsid w:val="00BE1062"/>
    <w:rsid w:val="00C71C2E"/>
    <w:rsid w:val="00EE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Theme="minorHAnsi" w:hAnsi="Microsoft Sans Serif" w:cs="Microsoft Sans Serif"/>
        <w:color w:val="1F497D" w:themeColor="text2"/>
        <w:sz w:val="22"/>
        <w:szCs w:val="1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71FD"/>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5771FD"/>
    <w:pPr>
      <w:ind w:left="720"/>
      <w:contextualSpacing/>
    </w:pPr>
  </w:style>
  <w:style w:type="paragraph" w:styleId="Header">
    <w:name w:val="header"/>
    <w:basedOn w:val="Normal"/>
    <w:link w:val="HeaderChar"/>
    <w:uiPriority w:val="99"/>
    <w:unhideWhenUsed/>
    <w:rsid w:val="00BB3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393"/>
  </w:style>
  <w:style w:type="paragraph" w:styleId="Footer">
    <w:name w:val="footer"/>
    <w:basedOn w:val="Normal"/>
    <w:link w:val="FooterChar"/>
    <w:uiPriority w:val="99"/>
    <w:unhideWhenUsed/>
    <w:rsid w:val="00BB3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393"/>
  </w:style>
  <w:style w:type="paragraph" w:styleId="BalloonText">
    <w:name w:val="Balloon Text"/>
    <w:basedOn w:val="Normal"/>
    <w:link w:val="BalloonTextChar"/>
    <w:uiPriority w:val="99"/>
    <w:semiHidden/>
    <w:unhideWhenUsed/>
    <w:rsid w:val="00BB3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93"/>
    <w:rPr>
      <w:rFonts w:ascii="Tahoma" w:hAnsi="Tahoma" w:cs="Tahoma"/>
      <w:sz w:val="16"/>
      <w:szCs w:val="16"/>
    </w:rPr>
  </w:style>
  <w:style w:type="character" w:styleId="Hyperlink">
    <w:name w:val="Hyperlink"/>
    <w:basedOn w:val="DefaultParagraphFont"/>
    <w:uiPriority w:val="99"/>
    <w:unhideWhenUsed/>
    <w:rsid w:val="004640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Theme="minorHAnsi" w:hAnsi="Microsoft Sans Serif" w:cs="Microsoft Sans Serif"/>
        <w:color w:val="1F497D" w:themeColor="text2"/>
        <w:sz w:val="22"/>
        <w:szCs w:val="1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771FD"/>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5771FD"/>
    <w:pPr>
      <w:ind w:left="720"/>
      <w:contextualSpacing/>
    </w:pPr>
  </w:style>
  <w:style w:type="paragraph" w:styleId="Header">
    <w:name w:val="header"/>
    <w:basedOn w:val="Normal"/>
    <w:link w:val="HeaderChar"/>
    <w:uiPriority w:val="99"/>
    <w:unhideWhenUsed/>
    <w:rsid w:val="00BB3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393"/>
  </w:style>
  <w:style w:type="paragraph" w:styleId="Footer">
    <w:name w:val="footer"/>
    <w:basedOn w:val="Normal"/>
    <w:link w:val="FooterChar"/>
    <w:uiPriority w:val="99"/>
    <w:unhideWhenUsed/>
    <w:rsid w:val="00BB3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393"/>
  </w:style>
  <w:style w:type="paragraph" w:styleId="BalloonText">
    <w:name w:val="Balloon Text"/>
    <w:basedOn w:val="Normal"/>
    <w:link w:val="BalloonTextChar"/>
    <w:uiPriority w:val="99"/>
    <w:semiHidden/>
    <w:unhideWhenUsed/>
    <w:rsid w:val="00BB3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93"/>
    <w:rPr>
      <w:rFonts w:ascii="Tahoma" w:hAnsi="Tahoma" w:cs="Tahoma"/>
      <w:sz w:val="16"/>
      <w:szCs w:val="16"/>
    </w:rPr>
  </w:style>
  <w:style w:type="character" w:styleId="Hyperlink">
    <w:name w:val="Hyperlink"/>
    <w:basedOn w:val="DefaultParagraphFont"/>
    <w:uiPriority w:val="99"/>
    <w:unhideWhenUsed/>
    <w:rsid w:val="00464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rcsas.org.u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2397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dc:creator>
  <cp:lastModifiedBy>advocacy</cp:lastModifiedBy>
  <cp:revision>2</cp:revision>
  <dcterms:created xsi:type="dcterms:W3CDTF">2017-07-04T14:56:00Z</dcterms:created>
  <dcterms:modified xsi:type="dcterms:W3CDTF">2017-07-04T14:56:00Z</dcterms:modified>
</cp:coreProperties>
</file>